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B306B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F36D1B">
        <w:rPr>
          <w:rFonts w:ascii="PF Square Sans Pro" w:hAnsi="PF Square Sans Pro"/>
          <w:b/>
          <w:bCs/>
          <w:color w:val="0032CC"/>
          <w:sz w:val="22"/>
          <w:szCs w:val="22"/>
        </w:rPr>
        <w:t>29</w:t>
      </w:r>
      <w:r w:rsidR="005B5E8A">
        <w:rPr>
          <w:rFonts w:ascii="PF Square Sans Pro" w:hAnsi="PF Square Sans Pro"/>
          <w:b/>
          <w:bCs/>
          <w:color w:val="0032CC"/>
          <w:sz w:val="22"/>
          <w:szCs w:val="22"/>
        </w:rPr>
        <w:t>/</w:t>
      </w:r>
      <w:r w:rsidR="004A2D3E">
        <w:rPr>
          <w:rFonts w:ascii="PF Square Sans Pro" w:hAnsi="PF Square Sans Pro"/>
          <w:b/>
          <w:bCs/>
          <w:color w:val="0032CC"/>
          <w:sz w:val="22"/>
          <w:szCs w:val="22"/>
        </w:rPr>
        <w:t>0</w:t>
      </w:r>
      <w:r w:rsidR="00F36D1B">
        <w:rPr>
          <w:rFonts w:ascii="PF Square Sans Pro" w:hAnsi="PF Square Sans Pro"/>
          <w:b/>
          <w:bCs/>
          <w:color w:val="0032CC"/>
          <w:sz w:val="22"/>
          <w:szCs w:val="22"/>
        </w:rPr>
        <w:t>2</w:t>
      </w:r>
      <w:r w:rsidR="00DB1F7F">
        <w:rPr>
          <w:rFonts w:ascii="PF Square Sans Pro" w:hAnsi="PF Square Sans Pro"/>
          <w:b/>
          <w:bCs/>
          <w:color w:val="0032CC"/>
          <w:sz w:val="22"/>
          <w:szCs w:val="22"/>
        </w:rPr>
        <w:t>/</w:t>
      </w:r>
      <w:r w:rsidR="00F36D1B">
        <w:rPr>
          <w:rFonts w:ascii="PF Square Sans Pro" w:hAnsi="PF Square Sans Pro"/>
          <w:b/>
          <w:bCs/>
          <w:color w:val="0032CC"/>
          <w:sz w:val="22"/>
          <w:szCs w:val="22"/>
        </w:rPr>
        <w:t>01</w:t>
      </w:r>
      <w:r w:rsidR="005B5E8A" w:rsidRPr="005B5E8A">
        <w:rPr>
          <w:rFonts w:ascii="PF Square Sans Pro" w:hAnsi="PF Square Sans Pro"/>
          <w:b/>
          <w:bCs/>
          <w:color w:val="0032CC"/>
          <w:sz w:val="22"/>
          <w:szCs w:val="22"/>
        </w:rPr>
        <w:t>-202</w:t>
      </w:r>
      <w:r w:rsidR="004A2D3E">
        <w:rPr>
          <w:rFonts w:ascii="PF Square Sans Pro" w:hAnsi="PF Square Sans Pro"/>
          <w:b/>
          <w:bCs/>
          <w:color w:val="0032CC"/>
          <w:sz w:val="22"/>
          <w:szCs w:val="22"/>
        </w:rPr>
        <w:t>4</w:t>
      </w:r>
    </w:p>
    <w:p w:rsidR="00DB1F7F" w:rsidRPr="00DB1F7F" w:rsidRDefault="005B5E8A" w:rsidP="00DB1F7F">
      <w:pPr>
        <w:pStyle w:val="Default"/>
        <w:jc w:val="center"/>
        <w:rPr>
          <w:rFonts w:ascii="PF Square Sans Pro" w:hAnsi="PF Square Sans Pro"/>
          <w:b/>
          <w:sz w:val="22"/>
          <w:szCs w:val="22"/>
        </w:rPr>
      </w:pPr>
      <w:r w:rsidRPr="005B5E8A">
        <w:rPr>
          <w:rFonts w:ascii="PF Square Sans Pro" w:hAnsi="PF Square Sans Pro"/>
          <w:b/>
          <w:sz w:val="22"/>
          <w:szCs w:val="22"/>
        </w:rPr>
        <w:t xml:space="preserve">на </w:t>
      </w:r>
      <w:r w:rsidR="00DB1F7F">
        <w:rPr>
          <w:rFonts w:ascii="PF Square Sans Pro" w:hAnsi="PF Square Sans Pro"/>
          <w:b/>
          <w:sz w:val="22"/>
          <w:szCs w:val="22"/>
        </w:rPr>
        <w:t>в</w:t>
      </w:r>
      <w:r w:rsidR="00DB1F7F" w:rsidRPr="00DB1F7F">
        <w:rPr>
          <w:rFonts w:ascii="PF Square Sans Pro" w:hAnsi="PF Square Sans Pro"/>
          <w:b/>
          <w:sz w:val="22"/>
          <w:szCs w:val="22"/>
        </w:rPr>
        <w:t>иготовлення проектно-кошторисної документації по об’єкту:</w:t>
      </w:r>
    </w:p>
    <w:p w:rsidR="00DB1F7F" w:rsidRDefault="00DB1F7F" w:rsidP="00DB1F7F">
      <w:pPr>
        <w:pStyle w:val="Default"/>
        <w:jc w:val="center"/>
        <w:rPr>
          <w:rFonts w:ascii="PF Square Sans Pro" w:hAnsi="PF Square Sans Pro"/>
          <w:b/>
          <w:sz w:val="22"/>
          <w:szCs w:val="22"/>
        </w:rPr>
      </w:pPr>
      <w:r w:rsidRPr="00DB1F7F">
        <w:rPr>
          <w:rFonts w:ascii="PF Square Sans Pro" w:hAnsi="PF Square Sans Pro"/>
          <w:b/>
          <w:sz w:val="22"/>
          <w:szCs w:val="22"/>
        </w:rPr>
        <w:t xml:space="preserve">«Капітальний ремонт будівлі </w:t>
      </w:r>
      <w:r w:rsidR="00987FD6" w:rsidRPr="00987FD6">
        <w:rPr>
          <w:rFonts w:ascii="PF Square Sans Pro" w:hAnsi="PF Square Sans Pro"/>
          <w:b/>
          <w:sz w:val="22"/>
          <w:szCs w:val="22"/>
        </w:rPr>
        <w:t xml:space="preserve">гуртожитку </w:t>
      </w:r>
      <w:r w:rsidRPr="00DB1F7F">
        <w:rPr>
          <w:rFonts w:ascii="PF Square Sans Pro" w:hAnsi="PF Square Sans Pro"/>
          <w:b/>
          <w:sz w:val="22"/>
          <w:szCs w:val="22"/>
        </w:rPr>
        <w:t>Червоноградського гірничо-економічного фахового коледжу у м. Червоноград, по вул. Шухевича, 6 Червоноградського району Львівської області»</w:t>
      </w:r>
    </w:p>
    <w:p w:rsidR="00DB1F7F" w:rsidRDefault="00DB1F7F" w:rsidP="00DB1F7F">
      <w:pPr>
        <w:pStyle w:val="Default"/>
        <w:jc w:val="center"/>
        <w:rPr>
          <w:rFonts w:ascii="PF Square Sans Pro" w:hAnsi="PF Square Sans Pro"/>
          <w:sz w:val="22"/>
          <w:szCs w:val="22"/>
        </w:rPr>
      </w:pPr>
    </w:p>
    <w:p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DB1F7F">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76295D" w:rsidRDefault="0076295D" w:rsidP="00187F8F">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Кожен учасник має право подати тільки одну тендерну пропозицію</w:t>
      </w:r>
      <w:r>
        <w:rPr>
          <w:rFonts w:ascii="PF Square Sans Pro" w:hAnsi="PF Square Sans Pro"/>
          <w:sz w:val="22"/>
          <w:szCs w:val="22"/>
        </w:rPr>
        <w:t>.</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w:t>
      </w:r>
      <w:r w:rsidR="00DB1F7F">
        <w:rPr>
          <w:rFonts w:ascii="PF Square Sans Pro" w:hAnsi="PF Square Sans Pro"/>
          <w:sz w:val="22"/>
          <w:szCs w:val="22"/>
        </w:rPr>
        <w:t xml:space="preserve">(цінова) </w:t>
      </w:r>
      <w:r w:rsidRPr="005D6856">
        <w:rPr>
          <w:rFonts w:ascii="PF Square Sans Pro" w:hAnsi="PF Square Sans Pro"/>
          <w:sz w:val="22"/>
          <w:szCs w:val="22"/>
        </w:rPr>
        <w:t xml:space="preserve">пропозиція </w:t>
      </w:r>
    </w:p>
    <w:p w:rsidR="00DB1F7F"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DB1F7F">
        <w:rPr>
          <w:rFonts w:ascii="PF Square Sans Pro" w:hAnsi="PF Square Sans Pro"/>
          <w:sz w:val="22"/>
          <w:szCs w:val="22"/>
        </w:rPr>
        <w:t>. І</w:t>
      </w:r>
      <w:r w:rsidR="00DB1F7F" w:rsidRPr="00DB1F7F">
        <w:rPr>
          <w:rFonts w:ascii="PF Square Sans Pro" w:hAnsi="PF Square Sans Pro"/>
          <w:sz w:val="22"/>
          <w:szCs w:val="22"/>
        </w:rPr>
        <w:t>нформації та документ</w:t>
      </w:r>
      <w:r w:rsidR="00DB1F7F">
        <w:rPr>
          <w:rFonts w:ascii="PF Square Sans Pro" w:hAnsi="PF Square Sans Pro"/>
          <w:sz w:val="22"/>
          <w:szCs w:val="22"/>
        </w:rPr>
        <w:t>и</w:t>
      </w:r>
      <w:r w:rsidR="00DB1F7F" w:rsidRPr="00DB1F7F">
        <w:rPr>
          <w:rFonts w:ascii="PF Square Sans Pro" w:hAnsi="PF Square Sans Pro"/>
          <w:sz w:val="22"/>
          <w:szCs w:val="22"/>
        </w:rPr>
        <w:t>, що підтверджують відповідність учас</w:t>
      </w:r>
      <w:r w:rsidR="00DB1F7F">
        <w:rPr>
          <w:rFonts w:ascii="PF Square Sans Pro" w:hAnsi="PF Square Sans Pro"/>
          <w:sz w:val="22"/>
          <w:szCs w:val="22"/>
        </w:rPr>
        <w:t xml:space="preserve">ника кваліфікаційним критеріям </w:t>
      </w:r>
    </w:p>
    <w:p w:rsidR="00641599" w:rsidRDefault="00DB1F7F" w:rsidP="00641599">
      <w:pPr>
        <w:pStyle w:val="Default"/>
        <w:ind w:left="-142" w:right="-286"/>
        <w:jc w:val="both"/>
        <w:rPr>
          <w:rFonts w:ascii="PF Square Sans Pro" w:hAnsi="PF Square Sans Pro"/>
          <w:sz w:val="22"/>
          <w:szCs w:val="22"/>
        </w:rPr>
      </w:pPr>
      <w:r>
        <w:rPr>
          <w:rFonts w:ascii="PF Square Sans Pro" w:hAnsi="PF Square Sans Pro"/>
          <w:sz w:val="22"/>
          <w:szCs w:val="22"/>
        </w:rPr>
        <w:t xml:space="preserve">Додаток 3. </w:t>
      </w:r>
      <w:r w:rsidR="00775628" w:rsidRPr="005D6856">
        <w:rPr>
          <w:rFonts w:ascii="PF Square Sans Pro" w:hAnsi="PF Square Sans Pro"/>
          <w:sz w:val="22"/>
          <w:szCs w:val="22"/>
        </w:rPr>
        <w:t xml:space="preserve">Технічне завдання </w:t>
      </w:r>
      <w:r>
        <w:rPr>
          <w:rFonts w:ascii="PF Square Sans Pro" w:hAnsi="PF Square Sans Pro"/>
          <w:sz w:val="22"/>
          <w:szCs w:val="22"/>
        </w:rPr>
        <w:t xml:space="preserve">- </w:t>
      </w:r>
      <w:r w:rsidRPr="00DB1F7F">
        <w:rPr>
          <w:rFonts w:ascii="PF Square Sans Pro" w:hAnsi="PF Square Sans Pro"/>
          <w:sz w:val="22"/>
          <w:szCs w:val="22"/>
        </w:rPr>
        <w:t>необхідні технічні, якісні та кількісні характеристики предмета закупівлі</w:t>
      </w:r>
    </w:p>
    <w:p w:rsidR="00DB1F7F" w:rsidRPr="005D6856" w:rsidRDefault="00DB1F7F" w:rsidP="0076295D">
      <w:pPr>
        <w:pStyle w:val="Default"/>
        <w:ind w:left="-142" w:right="-286"/>
        <w:jc w:val="both"/>
        <w:rPr>
          <w:rFonts w:ascii="PF Square Sans Pro" w:hAnsi="PF Square Sans Pro"/>
          <w:sz w:val="22"/>
          <w:szCs w:val="22"/>
        </w:rPr>
      </w:pPr>
      <w:r w:rsidRPr="00DB1F7F">
        <w:rPr>
          <w:rFonts w:ascii="PF Square Sans Pro" w:hAnsi="PF Square Sans Pro"/>
          <w:sz w:val="22"/>
          <w:szCs w:val="22"/>
        </w:rPr>
        <w:t xml:space="preserve">Додаток </w:t>
      </w:r>
      <w:r>
        <w:rPr>
          <w:rFonts w:ascii="PF Square Sans Pro" w:hAnsi="PF Square Sans Pro"/>
          <w:sz w:val="22"/>
          <w:szCs w:val="22"/>
        </w:rPr>
        <w:t>4</w:t>
      </w:r>
      <w:r w:rsidRPr="00DB1F7F">
        <w:rPr>
          <w:rFonts w:ascii="PF Square Sans Pro" w:hAnsi="PF Square Sans Pro"/>
          <w:sz w:val="22"/>
          <w:szCs w:val="22"/>
        </w:rPr>
        <w:t>.</w:t>
      </w:r>
      <w:r w:rsidR="0076295D">
        <w:rPr>
          <w:rFonts w:ascii="PF Square Sans Pro" w:hAnsi="PF Square Sans Pro"/>
          <w:sz w:val="22"/>
          <w:szCs w:val="22"/>
        </w:rPr>
        <w:t xml:space="preserve"> Довідка </w:t>
      </w:r>
      <w:r w:rsidR="0076295D" w:rsidRPr="0076295D">
        <w:rPr>
          <w:rFonts w:ascii="PF Square Sans Pro" w:hAnsi="PF Square Sans Pro"/>
          <w:sz w:val="22"/>
          <w:szCs w:val="22"/>
        </w:rPr>
        <w:t xml:space="preserve">про наявність </w:t>
      </w:r>
      <w:r w:rsidR="0076295D">
        <w:rPr>
          <w:rFonts w:ascii="PF Square Sans Pro" w:hAnsi="PF Square Sans Pro"/>
          <w:sz w:val="22"/>
          <w:szCs w:val="22"/>
        </w:rPr>
        <w:t>в</w:t>
      </w:r>
      <w:r w:rsidR="0076295D" w:rsidRPr="0076295D">
        <w:rPr>
          <w:rFonts w:ascii="PF Square Sans Pro" w:hAnsi="PF Square Sans Pro"/>
          <w:sz w:val="22"/>
          <w:szCs w:val="22"/>
        </w:rPr>
        <w:t xml:space="preserve"> </w:t>
      </w:r>
      <w:r w:rsidR="0076295D">
        <w:rPr>
          <w:rFonts w:ascii="PF Square Sans Pro" w:hAnsi="PF Square Sans Pro"/>
          <w:sz w:val="22"/>
          <w:szCs w:val="22"/>
        </w:rPr>
        <w:t>у</w:t>
      </w:r>
      <w:r w:rsidR="0076295D" w:rsidRPr="0076295D">
        <w:rPr>
          <w:rFonts w:ascii="PF Square Sans Pro" w:hAnsi="PF Square Sans Pro"/>
          <w:sz w:val="22"/>
          <w:szCs w:val="22"/>
        </w:rPr>
        <w:t>часника праців</w:t>
      </w:r>
      <w:r w:rsidR="0076295D">
        <w:rPr>
          <w:rFonts w:ascii="PF Square Sans Pro" w:hAnsi="PF Square Sans Pro"/>
          <w:sz w:val="22"/>
          <w:szCs w:val="22"/>
        </w:rPr>
        <w:t xml:space="preserve">ників відповідної кваліфікації, </w:t>
      </w:r>
      <w:r w:rsidR="0076295D" w:rsidRPr="0076295D">
        <w:rPr>
          <w:rFonts w:ascii="PF Square Sans Pro" w:hAnsi="PF Square Sans Pro"/>
          <w:sz w:val="22"/>
          <w:szCs w:val="22"/>
        </w:rPr>
        <w:t>які мають необхідні знання та досвід</w:t>
      </w:r>
    </w:p>
    <w:p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76295D">
        <w:rPr>
          <w:rFonts w:ascii="PF Square Sans Pro" w:hAnsi="PF Square Sans Pro"/>
          <w:sz w:val="22"/>
          <w:szCs w:val="22"/>
        </w:rPr>
        <w:t>5</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0D108F" w:rsidRDefault="000D108F" w:rsidP="000D108F">
      <w:pPr>
        <w:pStyle w:val="Default"/>
        <w:ind w:left="-567" w:right="-286" w:firstLine="425"/>
        <w:rPr>
          <w:rFonts w:ascii="PF Square Sans Pro" w:hAnsi="PF Square Sans Pro"/>
          <w:sz w:val="22"/>
          <w:szCs w:val="22"/>
        </w:rPr>
      </w:pPr>
    </w:p>
    <w:p w:rsidR="000D108F" w:rsidRPr="000D108F" w:rsidRDefault="000D108F" w:rsidP="000D108F">
      <w:pPr>
        <w:pStyle w:val="Default"/>
        <w:ind w:left="-567" w:right="-286"/>
        <w:rPr>
          <w:rFonts w:ascii="PF Square Sans Pro" w:hAnsi="PF Square Sans Pro"/>
          <w:b/>
          <w:sz w:val="22"/>
          <w:szCs w:val="22"/>
        </w:rPr>
      </w:pPr>
      <w:r w:rsidRPr="000D108F">
        <w:rPr>
          <w:rFonts w:ascii="PF Square Sans Pro" w:hAnsi="PF Square Sans Pro"/>
          <w:b/>
          <w:color w:val="auto"/>
          <w:sz w:val="22"/>
          <w:szCs w:val="22"/>
        </w:rPr>
        <w:t xml:space="preserve">Результати </w:t>
      </w:r>
      <w:proofErr w:type="spellStart"/>
      <w:r w:rsidRPr="000D108F">
        <w:rPr>
          <w:rFonts w:ascii="PF Square Sans Pro" w:hAnsi="PF Square Sans Pro"/>
          <w:b/>
          <w:color w:val="auto"/>
          <w:sz w:val="22"/>
          <w:szCs w:val="22"/>
        </w:rPr>
        <w:t>енергоаудиту</w:t>
      </w:r>
      <w:proofErr w:type="spellEnd"/>
      <w:r w:rsidRPr="000D108F">
        <w:rPr>
          <w:rFonts w:ascii="PF Square Sans Pro" w:hAnsi="PF Square Sans Pro"/>
          <w:b/>
          <w:color w:val="auto"/>
          <w:sz w:val="22"/>
          <w:szCs w:val="22"/>
        </w:rPr>
        <w:t xml:space="preserve"> об’єкту додаються</w:t>
      </w:r>
    </w:p>
    <w:p w:rsidR="000D108F" w:rsidRDefault="000D108F" w:rsidP="00F36D1B">
      <w:pPr>
        <w:pStyle w:val="Default"/>
        <w:ind w:left="-567" w:right="-286"/>
        <w:rPr>
          <w:rFonts w:ascii="PF Square Sans Pro" w:hAnsi="PF Square Sans Pro"/>
          <w:color w:val="FF0000"/>
          <w:sz w:val="22"/>
          <w:szCs w:val="22"/>
        </w:rPr>
      </w:pPr>
    </w:p>
    <w:p w:rsidR="00F36D1B" w:rsidRPr="00F36D1B" w:rsidRDefault="00F36D1B" w:rsidP="00F36D1B">
      <w:pPr>
        <w:pStyle w:val="Default"/>
        <w:ind w:left="-567" w:right="-286"/>
        <w:jc w:val="both"/>
        <w:rPr>
          <w:rFonts w:ascii="PF Square Sans Pro" w:hAnsi="PF Square Sans Pro"/>
          <w:color w:val="auto"/>
          <w:sz w:val="22"/>
          <w:szCs w:val="22"/>
        </w:rPr>
      </w:pPr>
      <w:r w:rsidRPr="00F36D1B">
        <w:rPr>
          <w:rFonts w:ascii="PF Square Sans Pro" w:hAnsi="PF Square Sans Pro"/>
          <w:b/>
          <w:color w:val="auto"/>
          <w:sz w:val="22"/>
          <w:szCs w:val="22"/>
        </w:rPr>
        <w:t>Термін виконання Договору на виготовлення проектно-кошторисної документації</w:t>
      </w:r>
      <w:r w:rsidRPr="00F36D1B">
        <w:rPr>
          <w:rFonts w:ascii="PF Square Sans Pro" w:hAnsi="PF Square Sans Pro"/>
          <w:color w:val="auto"/>
          <w:sz w:val="22"/>
          <w:szCs w:val="22"/>
        </w:rPr>
        <w:t xml:space="preserve"> по об’єкту:</w:t>
      </w:r>
      <w:r>
        <w:rPr>
          <w:rFonts w:ascii="PF Square Sans Pro" w:hAnsi="PF Square Sans Pro"/>
          <w:color w:val="auto"/>
          <w:sz w:val="22"/>
          <w:szCs w:val="22"/>
        </w:rPr>
        <w:t xml:space="preserve"> </w:t>
      </w:r>
      <w:r w:rsidRPr="00F36D1B">
        <w:rPr>
          <w:rFonts w:ascii="PF Square Sans Pro" w:hAnsi="PF Square Sans Pro"/>
          <w:color w:val="auto"/>
          <w:sz w:val="22"/>
          <w:szCs w:val="22"/>
        </w:rPr>
        <w:t xml:space="preserve">«Капітальний ремонт будівлі </w:t>
      </w:r>
      <w:r w:rsidR="00987FD6" w:rsidRPr="00987FD6">
        <w:rPr>
          <w:rFonts w:ascii="PF Square Sans Pro" w:hAnsi="PF Square Sans Pro"/>
          <w:color w:val="auto"/>
          <w:sz w:val="22"/>
          <w:szCs w:val="22"/>
        </w:rPr>
        <w:t xml:space="preserve">гуртожитку </w:t>
      </w:r>
      <w:bookmarkStart w:id="0" w:name="_GoBack"/>
      <w:bookmarkEnd w:id="0"/>
      <w:r w:rsidRPr="00F36D1B">
        <w:rPr>
          <w:rFonts w:ascii="PF Square Sans Pro" w:hAnsi="PF Square Sans Pro"/>
          <w:color w:val="auto"/>
          <w:sz w:val="22"/>
          <w:szCs w:val="22"/>
        </w:rPr>
        <w:t>Червоноградського гірничо-економічного фахового коледжу у м. Червоноград, по вул. Шухевича, 6 Червоноградського району Львівської області»</w:t>
      </w:r>
      <w:r>
        <w:rPr>
          <w:rFonts w:ascii="PF Square Sans Pro" w:hAnsi="PF Square Sans Pro"/>
          <w:color w:val="auto"/>
          <w:sz w:val="22"/>
          <w:szCs w:val="22"/>
        </w:rPr>
        <w:t xml:space="preserve"> - </w:t>
      </w:r>
      <w:r w:rsidR="003F1C68">
        <w:rPr>
          <w:rFonts w:ascii="PF Square Sans Pro" w:hAnsi="PF Square Sans Pro"/>
          <w:color w:val="auto"/>
          <w:sz w:val="22"/>
          <w:szCs w:val="22"/>
        </w:rPr>
        <w:t xml:space="preserve">до </w:t>
      </w:r>
      <w:r w:rsidR="003F1C68" w:rsidRPr="003F1C68">
        <w:rPr>
          <w:rFonts w:ascii="PF Square Sans Pro" w:hAnsi="PF Square Sans Pro"/>
          <w:color w:val="auto"/>
          <w:sz w:val="22"/>
          <w:szCs w:val="22"/>
        </w:rPr>
        <w:t>20.04</w:t>
      </w:r>
      <w:r w:rsidRPr="003F1C68">
        <w:rPr>
          <w:rFonts w:ascii="PF Square Sans Pro" w:hAnsi="PF Square Sans Pro"/>
          <w:color w:val="auto"/>
          <w:sz w:val="22"/>
          <w:szCs w:val="22"/>
        </w:rPr>
        <w:t>. 2024 року</w:t>
      </w:r>
    </w:p>
    <w:p w:rsidR="00F36D1B" w:rsidRDefault="00F36D1B" w:rsidP="00B306B7">
      <w:pPr>
        <w:pStyle w:val="Default"/>
        <w:ind w:left="-567" w:right="-286" w:firstLine="425"/>
        <w:jc w:val="both"/>
        <w:rPr>
          <w:rFonts w:ascii="PF Square Sans Pro" w:hAnsi="PF Square Sans Pro"/>
          <w:sz w:val="22"/>
          <w:szCs w:val="22"/>
        </w:rPr>
      </w:pPr>
    </w:p>
    <w:p w:rsidR="00B306B7" w:rsidRDefault="0076295D" w:rsidP="00B306B7">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w:t>
      </w:r>
      <w:proofErr w:type="spellStart"/>
      <w:r w:rsidR="005151E8">
        <w:rPr>
          <w:rFonts w:ascii="PF Square Sans Pro" w:hAnsi="PF Square Sans Pro"/>
          <w:sz w:val="22"/>
          <w:szCs w:val="22"/>
        </w:rPr>
        <w:t>скан</w:t>
      </w:r>
      <w:r w:rsidRPr="0076295D">
        <w:rPr>
          <w:rFonts w:ascii="PF Square Sans Pro" w:hAnsi="PF Square Sans Pro"/>
          <w:sz w:val="22"/>
          <w:szCs w:val="22"/>
        </w:rPr>
        <w:t>копій</w:t>
      </w:r>
      <w:proofErr w:type="spellEnd"/>
      <w:r w:rsidRPr="0076295D">
        <w:rPr>
          <w:rFonts w:ascii="PF Square Sans Pro" w:hAnsi="PF Square Sans Pro"/>
          <w:sz w:val="22"/>
          <w:szCs w:val="22"/>
        </w:rPr>
        <w:t xml:space="preserve">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76295D">
        <w:rPr>
          <w:rFonts w:ascii="PF Square Sans Pro" w:hAnsi="PF Square Sans Pro"/>
          <w:sz w:val="22"/>
          <w:szCs w:val="22"/>
        </w:rPr>
        <w:t>скан</w:t>
      </w:r>
      <w:proofErr w:type="spellEnd"/>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295D" w:rsidRDefault="0076295D" w:rsidP="00F36D1B">
      <w:pPr>
        <w:pStyle w:val="Default"/>
        <w:ind w:right="-286"/>
        <w:jc w:val="both"/>
        <w:rPr>
          <w:rFonts w:ascii="PF Square Sans Pro" w:eastAsia="Times New Roman" w:hAnsi="PF Square Sans Pro"/>
          <w:color w:val="172533"/>
          <w:sz w:val="22"/>
          <w:szCs w:val="22"/>
        </w:rPr>
      </w:pPr>
    </w:p>
    <w:p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F36D1B">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F36D1B" w:rsidRPr="00F36D1B">
        <w:rPr>
          <w:rFonts w:ascii="PF Square Sans Pro" w:eastAsia="Times New Roman" w:hAnsi="PF Square Sans Pro" w:cs="Arial"/>
          <w:color w:val="172533"/>
        </w:rPr>
        <w:t>81301925-29/02/</w:t>
      </w:r>
      <w:r w:rsidR="00F36D1B">
        <w:rPr>
          <w:rFonts w:ascii="PF Square Sans Pro" w:eastAsia="Times New Roman" w:hAnsi="PF Square Sans Pro" w:cs="Arial"/>
          <w:color w:val="172533"/>
        </w:rPr>
        <w:t>01</w:t>
      </w:r>
      <w:r w:rsidR="00F36D1B" w:rsidRPr="00F36D1B">
        <w:rPr>
          <w:rFonts w:ascii="PF Square Sans Pro" w:eastAsia="Times New Roman" w:hAnsi="PF Square Sans Pro" w:cs="Arial"/>
          <w:color w:val="172533"/>
        </w:rPr>
        <w:t>-2024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p>
    <w:p w:rsidR="0098434A" w:rsidRPr="005D6856"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 xml:space="preserve">пропозицій: </w:t>
      </w:r>
      <w:r w:rsidR="00F36D1B">
        <w:rPr>
          <w:rFonts w:ascii="PF Square Sans Pro" w:hAnsi="PF Square Sans Pro"/>
          <w:bCs/>
        </w:rPr>
        <w:t>05</w:t>
      </w:r>
      <w:r w:rsidR="002438CA" w:rsidRPr="005D6856">
        <w:rPr>
          <w:rFonts w:ascii="PF Square Sans Pro" w:hAnsi="PF Square Sans Pro"/>
          <w:bCs/>
        </w:rPr>
        <w:t>.0</w:t>
      </w:r>
      <w:r w:rsidR="00F36D1B">
        <w:rPr>
          <w:rFonts w:ascii="PF Square Sans Pro" w:hAnsi="PF Square Sans Pro"/>
          <w:bCs/>
        </w:rPr>
        <w:t>3</w:t>
      </w:r>
      <w:r w:rsidR="002438CA" w:rsidRPr="005D6856">
        <w:rPr>
          <w:rFonts w:ascii="PF Square Sans Pro" w:hAnsi="PF Square Sans Pro"/>
          <w:bCs/>
        </w:rPr>
        <w:t>. 2024 23:59 год</w:t>
      </w:r>
      <w:r w:rsidR="00C221C8" w:rsidRPr="005D6856">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5D6856">
        <w:rPr>
          <w:rFonts w:ascii="PF Square Sans Pro" w:eastAsia="Times New Roman" w:hAnsi="PF Square Sans Pro" w:cs="Arial"/>
          <w:b/>
          <w:color w:val="172533"/>
        </w:rPr>
        <w:lastRenderedPageBreak/>
        <w:t>Розкриття тендерних пропозицій учасників відбудеться</w:t>
      </w:r>
      <w:r w:rsidRPr="005D6856">
        <w:rPr>
          <w:rFonts w:ascii="PF Square Sans Pro" w:eastAsia="Times New Roman" w:hAnsi="PF Square Sans Pro" w:cs="Arial"/>
          <w:color w:val="172533"/>
        </w:rPr>
        <w:t>:</w:t>
      </w:r>
      <w:r w:rsidRPr="005D6856">
        <w:t xml:space="preserve"> </w:t>
      </w:r>
      <w:r w:rsidR="00F36D1B">
        <w:rPr>
          <w:rFonts w:ascii="PF Square Sans Pro" w:eastAsia="Times New Roman" w:hAnsi="PF Square Sans Pro" w:cs="Arial"/>
          <w:color w:val="172533"/>
        </w:rPr>
        <w:t>06</w:t>
      </w:r>
      <w:r w:rsidRPr="005D6856">
        <w:rPr>
          <w:rFonts w:ascii="PF Square Sans Pro" w:eastAsia="Times New Roman" w:hAnsi="PF Square Sans Pro" w:cs="Arial"/>
          <w:color w:val="172533"/>
        </w:rPr>
        <w:t>.0</w:t>
      </w:r>
      <w:r w:rsidR="00F36D1B">
        <w:rPr>
          <w:rFonts w:ascii="PF Square Sans Pro" w:eastAsia="Times New Roman" w:hAnsi="PF Square Sans Pro" w:cs="Arial"/>
          <w:color w:val="172533"/>
        </w:rPr>
        <w:t>3</w:t>
      </w:r>
      <w:r w:rsidRPr="005D6856">
        <w:rPr>
          <w:rFonts w:ascii="PF Square Sans Pro" w:eastAsia="Times New Roman" w:hAnsi="PF Square Sans Pro" w:cs="Arial"/>
          <w:color w:val="172533"/>
        </w:rPr>
        <w:t>. 2024</w:t>
      </w:r>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64A3B"/>
    <w:rsid w:val="000A67A4"/>
    <w:rsid w:val="000D108F"/>
    <w:rsid w:val="000E54A3"/>
    <w:rsid w:val="00127D46"/>
    <w:rsid w:val="00165B3A"/>
    <w:rsid w:val="00187F8F"/>
    <w:rsid w:val="00226661"/>
    <w:rsid w:val="002438CA"/>
    <w:rsid w:val="00264CBB"/>
    <w:rsid w:val="00294527"/>
    <w:rsid w:val="002F20D8"/>
    <w:rsid w:val="003043F9"/>
    <w:rsid w:val="0031607E"/>
    <w:rsid w:val="00342096"/>
    <w:rsid w:val="003A02AC"/>
    <w:rsid w:val="003C43AF"/>
    <w:rsid w:val="003F1C68"/>
    <w:rsid w:val="00414BC6"/>
    <w:rsid w:val="004A2D3E"/>
    <w:rsid w:val="004F57C5"/>
    <w:rsid w:val="005151E8"/>
    <w:rsid w:val="00550DE3"/>
    <w:rsid w:val="005B5E8A"/>
    <w:rsid w:val="005D6856"/>
    <w:rsid w:val="00603766"/>
    <w:rsid w:val="00627BED"/>
    <w:rsid w:val="00641599"/>
    <w:rsid w:val="00697B45"/>
    <w:rsid w:val="00710BB6"/>
    <w:rsid w:val="0076295D"/>
    <w:rsid w:val="00775628"/>
    <w:rsid w:val="0078587F"/>
    <w:rsid w:val="007904B6"/>
    <w:rsid w:val="007D3CDE"/>
    <w:rsid w:val="007F74B0"/>
    <w:rsid w:val="008015C6"/>
    <w:rsid w:val="00825124"/>
    <w:rsid w:val="00890113"/>
    <w:rsid w:val="00930EA0"/>
    <w:rsid w:val="00950C1E"/>
    <w:rsid w:val="0098434A"/>
    <w:rsid w:val="00987FD6"/>
    <w:rsid w:val="009D2BED"/>
    <w:rsid w:val="00A07BF9"/>
    <w:rsid w:val="00A27995"/>
    <w:rsid w:val="00A63DAF"/>
    <w:rsid w:val="00A8231D"/>
    <w:rsid w:val="00AB7EE6"/>
    <w:rsid w:val="00AC5968"/>
    <w:rsid w:val="00B306B7"/>
    <w:rsid w:val="00BE4FCF"/>
    <w:rsid w:val="00BF256C"/>
    <w:rsid w:val="00C221C8"/>
    <w:rsid w:val="00C36F97"/>
    <w:rsid w:val="00C449F8"/>
    <w:rsid w:val="00C924B4"/>
    <w:rsid w:val="00CC0E3A"/>
    <w:rsid w:val="00CC372B"/>
    <w:rsid w:val="00CF51EF"/>
    <w:rsid w:val="00D02B75"/>
    <w:rsid w:val="00D1256C"/>
    <w:rsid w:val="00D45F49"/>
    <w:rsid w:val="00D66F8B"/>
    <w:rsid w:val="00DB1F7F"/>
    <w:rsid w:val="00DF2513"/>
    <w:rsid w:val="00E63A8B"/>
    <w:rsid w:val="00F259D5"/>
    <w:rsid w:val="00F36D1B"/>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2810</Words>
  <Characters>1602</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9</cp:revision>
  <dcterms:created xsi:type="dcterms:W3CDTF">2024-02-28T10:00:00Z</dcterms:created>
  <dcterms:modified xsi:type="dcterms:W3CDTF">2024-02-29T12:57:00Z</dcterms:modified>
</cp:coreProperties>
</file>