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D9A41" w14:textId="6D006EE8" w:rsidR="006B17AD" w:rsidRDefault="006B17AD" w:rsidP="08E9FB7D">
      <w:pPr>
        <w:pStyle w:val="Header"/>
        <w:ind w:left="-567"/>
      </w:pPr>
    </w:p>
    <w:p w14:paraId="0383D362" w14:textId="14F263C8" w:rsidR="006B17AD" w:rsidRPr="003A26E3" w:rsidRDefault="2FB09E7B" w:rsidP="00840FA0">
      <w:pPr>
        <w:pStyle w:val="Header"/>
        <w:rPr>
          <w:lang w:val="ru-RU"/>
        </w:rPr>
      </w:pPr>
      <w:r>
        <w:rPr>
          <w:noProof/>
          <w:lang w:val="uk-UA" w:eastAsia="uk-UA"/>
        </w:rPr>
        <w:drawing>
          <wp:inline distT="0" distB="0" distL="0" distR="0" wp14:anchorId="0CEA1784" wp14:editId="3CFD37A1">
            <wp:extent cx="1818005" cy="379914"/>
            <wp:effectExtent l="0" t="0" r="0" b="7620"/>
            <wp:docPr id="1156636994" name="Picture 1" descr="Une image contenant texte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379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43B775C" w:rsidRPr="003A26E3">
        <w:rPr>
          <w:lang w:val="ru-RU"/>
        </w:rPr>
        <w:t xml:space="preserve">  </w:t>
      </w:r>
      <w:r w:rsidR="743B775C">
        <w:rPr>
          <w:noProof/>
          <w:lang w:val="uk-UA" w:eastAsia="uk-UA"/>
        </w:rPr>
        <w:drawing>
          <wp:inline distT="0" distB="0" distL="0" distR="0" wp14:anchorId="1F7F93B3" wp14:editId="352ACB86">
            <wp:extent cx="794960" cy="465455"/>
            <wp:effectExtent l="0" t="0" r="0" b="0"/>
            <wp:docPr id="2011862131" name="Pictur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70" b="21284"/>
                    <a:stretch>
                      <a:fillRect/>
                    </a:stretch>
                  </pic:blipFill>
                  <pic:spPr>
                    <a:xfrm>
                      <a:off x="0" y="0"/>
                      <a:ext cx="79496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32B5C1B" w:rsidRPr="003A26E3">
        <w:rPr>
          <w:lang w:val="ru-RU"/>
        </w:rPr>
        <w:t xml:space="preserve">  </w:t>
      </w:r>
      <w:r w:rsidR="743B775C" w:rsidRPr="003A26E3">
        <w:rPr>
          <w:lang w:val="ru-RU"/>
        </w:rPr>
        <w:t xml:space="preserve">   </w:t>
      </w:r>
      <w:r w:rsidR="743B775C">
        <w:rPr>
          <w:noProof/>
          <w:lang w:val="uk-UA" w:eastAsia="uk-UA"/>
        </w:rPr>
        <w:drawing>
          <wp:inline distT="0" distB="0" distL="0" distR="0" wp14:anchorId="194536AB" wp14:editId="79100445">
            <wp:extent cx="1419685" cy="523875"/>
            <wp:effectExtent l="0" t="0" r="0" b="0"/>
            <wp:docPr id="308803751" name="Picture 4" descr="C:\Users\Asus\Desktop\Гайд з візуалізації проекту\Лого\Annex 3 Logo IER\MicrosoftTeams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68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43B775C" w:rsidRPr="003A26E3">
        <w:rPr>
          <w:lang w:val="ru-RU"/>
        </w:rPr>
        <w:t xml:space="preserve"> </w:t>
      </w:r>
      <w:r w:rsidR="566DB32E" w:rsidRPr="003A26E3">
        <w:rPr>
          <w:lang w:val="ru-RU"/>
        </w:rPr>
        <w:t xml:space="preserve">  </w:t>
      </w:r>
      <w:r w:rsidR="29B2BA85" w:rsidRPr="003A26E3">
        <w:rPr>
          <w:lang w:val="ru-RU"/>
        </w:rPr>
        <w:t xml:space="preserve">  </w:t>
      </w:r>
      <w:r w:rsidR="29B2BA85">
        <w:rPr>
          <w:noProof/>
          <w:lang w:val="uk-UA" w:eastAsia="uk-UA"/>
        </w:rPr>
        <w:drawing>
          <wp:inline distT="0" distB="0" distL="0" distR="0" wp14:anchorId="40468243" wp14:editId="3F96225E">
            <wp:extent cx="1076325" cy="320655"/>
            <wp:effectExtent l="0" t="0" r="0" b="0"/>
            <wp:docPr id="1769594799" name="Picture 1769594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2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43B775C" w:rsidRPr="003A26E3">
        <w:rPr>
          <w:lang w:val="ru-RU"/>
        </w:rPr>
        <w:t xml:space="preserve">     </w:t>
      </w:r>
    </w:p>
    <w:p w14:paraId="173F6E11" w14:textId="77777777" w:rsidR="00E66C6D" w:rsidRPr="00E66C6D" w:rsidRDefault="00E66C6D" w:rsidP="00F36243">
      <w:pPr>
        <w:tabs>
          <w:tab w:val="left" w:pos="7080"/>
        </w:tabs>
        <w:spacing w:after="0" w:line="288" w:lineRule="auto"/>
        <w:ind w:right="-261"/>
        <w:rPr>
          <w:rFonts w:ascii="Times New Roman" w:hAnsi="Times New Roman" w:cs="Times New Roman"/>
          <w:sz w:val="24"/>
          <w:szCs w:val="24"/>
          <w:lang w:val="uk-UA"/>
        </w:rPr>
      </w:pPr>
    </w:p>
    <w:p w14:paraId="6EDE0880" w14:textId="77777777" w:rsidR="00E821BB" w:rsidRDefault="00E821BB" w:rsidP="008A5E14">
      <w:pPr>
        <w:spacing w:after="120" w:line="288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</w:p>
    <w:p w14:paraId="6527768C" w14:textId="77777777" w:rsidR="008A5E14" w:rsidRPr="00E821BB" w:rsidRDefault="008A5E14" w:rsidP="008A5E14">
      <w:pPr>
        <w:spacing w:after="120" w:line="288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E821BB">
        <w:rPr>
          <w:rFonts w:ascii="Arial" w:eastAsia="Times New Roman" w:hAnsi="Arial" w:cs="Arial"/>
          <w:b/>
          <w:sz w:val="24"/>
          <w:szCs w:val="24"/>
          <w:lang w:val="uk-UA" w:eastAsia="ru-RU"/>
        </w:rPr>
        <w:t>ПРОГРАМА ПУБЛІЧНОЇ ДИСКУСІЇ</w:t>
      </w:r>
    </w:p>
    <w:p w14:paraId="35FBC1C3" w14:textId="3E347EE2" w:rsidR="008A5E14" w:rsidRPr="00E821BB" w:rsidRDefault="008A5E14" w:rsidP="1A31337A">
      <w:pPr>
        <w:spacing w:after="120" w:line="288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</w:pPr>
      <w:r w:rsidRPr="1A31337A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«</w:t>
      </w:r>
      <w:r w:rsidR="00D75FF3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СОЦІАЛЬНО-ЕКОНОМІЧНІ ПРАВА ВПО: СИТУАЦІЯ У РЕГІОНАХ ЧЕРЕЗ ДВА РОКИ ВІД ПОЧАТКУ МАСОВОЇ МІГРАЦІЇ УКРАЇНЦІВ</w:t>
      </w:r>
      <w:r w:rsidRPr="1A31337A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>»</w:t>
      </w:r>
    </w:p>
    <w:p w14:paraId="164514B5" w14:textId="77777777" w:rsidR="008A5E14" w:rsidRPr="008A5E14" w:rsidRDefault="008A5E14" w:rsidP="008A5E14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73382670" w14:textId="5B66804A" w:rsidR="008A5E14" w:rsidRPr="008A5E14" w:rsidRDefault="0E4EAFE2" w:rsidP="1A31337A">
      <w:pPr>
        <w:spacing w:after="0" w:line="288" w:lineRule="auto"/>
        <w:jc w:val="right"/>
        <w:rPr>
          <w:rFonts w:ascii="Arial" w:eastAsia="Times New Roman" w:hAnsi="Arial" w:cs="Arial"/>
          <w:b/>
          <w:bCs/>
          <w:lang w:val="uk-UA" w:eastAsia="ru-RU"/>
        </w:rPr>
      </w:pPr>
      <w:r w:rsidRPr="1A31337A">
        <w:rPr>
          <w:rFonts w:ascii="Arial" w:eastAsia="Times New Roman" w:hAnsi="Arial" w:cs="Arial"/>
          <w:b/>
          <w:bCs/>
          <w:lang w:val="uk-UA" w:eastAsia="ru-RU"/>
        </w:rPr>
        <w:t>21</w:t>
      </w:r>
      <w:r w:rsidR="008A5E14" w:rsidRPr="1A31337A">
        <w:rPr>
          <w:rFonts w:ascii="Arial" w:eastAsia="Times New Roman" w:hAnsi="Arial" w:cs="Arial"/>
          <w:b/>
          <w:bCs/>
          <w:lang w:val="uk-UA" w:eastAsia="ru-RU"/>
        </w:rPr>
        <w:t xml:space="preserve"> </w:t>
      </w:r>
      <w:r w:rsidR="00745F4D" w:rsidRPr="1A31337A">
        <w:rPr>
          <w:rFonts w:ascii="Arial" w:eastAsia="Times New Roman" w:hAnsi="Arial" w:cs="Arial"/>
          <w:b/>
          <w:bCs/>
          <w:lang w:val="uk-UA" w:eastAsia="ru-RU"/>
        </w:rPr>
        <w:t>лютого 2024</w:t>
      </w:r>
      <w:r w:rsidR="008A5E14" w:rsidRPr="1A31337A">
        <w:rPr>
          <w:rFonts w:ascii="Arial" w:eastAsia="Times New Roman" w:hAnsi="Arial" w:cs="Arial"/>
          <w:b/>
          <w:bCs/>
          <w:lang w:val="uk-UA" w:eastAsia="ru-RU"/>
        </w:rPr>
        <w:t xml:space="preserve"> року    </w:t>
      </w:r>
    </w:p>
    <w:p w14:paraId="217C7789" w14:textId="32DA9C0A" w:rsidR="2E86A233" w:rsidRDefault="2E86A233" w:rsidP="1A31337A">
      <w:pPr>
        <w:spacing w:after="0" w:line="288" w:lineRule="auto"/>
        <w:jc w:val="right"/>
        <w:rPr>
          <w:rFonts w:ascii="Arial" w:eastAsia="Times New Roman" w:hAnsi="Arial" w:cs="Arial"/>
          <w:b/>
          <w:bCs/>
          <w:lang w:val="uk-UA" w:eastAsia="ru-RU"/>
        </w:rPr>
      </w:pPr>
      <w:r w:rsidRPr="1A31337A">
        <w:rPr>
          <w:rFonts w:ascii="Arial" w:eastAsia="Times New Roman" w:hAnsi="Arial" w:cs="Arial"/>
          <w:b/>
          <w:bCs/>
          <w:lang w:val="uk-UA" w:eastAsia="ru-RU"/>
        </w:rPr>
        <w:t>Освітній хаб “Освіторія”</w:t>
      </w:r>
    </w:p>
    <w:p w14:paraId="391F547F" w14:textId="7062A58C" w:rsidR="00B86B1A" w:rsidRDefault="00B86B1A" w:rsidP="1A31337A">
      <w:pPr>
        <w:spacing w:after="0" w:line="288" w:lineRule="auto"/>
        <w:jc w:val="right"/>
        <w:rPr>
          <w:rFonts w:ascii="Arial" w:eastAsia="Times New Roman" w:hAnsi="Arial" w:cs="Arial"/>
          <w:b/>
          <w:bCs/>
          <w:lang w:val="en-GB" w:eastAsia="ru-RU"/>
        </w:rPr>
      </w:pPr>
      <w:r>
        <w:rPr>
          <w:rFonts w:ascii="Arial" w:eastAsia="Times New Roman" w:hAnsi="Arial" w:cs="Arial"/>
          <w:b/>
          <w:bCs/>
          <w:lang w:val="uk-UA" w:eastAsia="ru-RU"/>
        </w:rPr>
        <w:t xml:space="preserve">Посилання на </w:t>
      </w:r>
      <w:r>
        <w:rPr>
          <w:rFonts w:ascii="Arial" w:eastAsia="Times New Roman" w:hAnsi="Arial" w:cs="Arial"/>
          <w:b/>
          <w:bCs/>
          <w:lang w:val="en-GB" w:eastAsia="ru-RU"/>
        </w:rPr>
        <w:t>ZOOM</w:t>
      </w:r>
    </w:p>
    <w:p w14:paraId="2A281F04" w14:textId="5BD615BA" w:rsidR="00B86B1A" w:rsidRDefault="00000000" w:rsidP="1A31337A">
      <w:pPr>
        <w:spacing w:after="0" w:line="288" w:lineRule="auto"/>
        <w:jc w:val="right"/>
        <w:rPr>
          <w:lang w:val="en-GB"/>
        </w:rPr>
      </w:pPr>
      <w:hyperlink r:id="rId15" w:history="1">
        <w:r w:rsidR="00B86B1A" w:rsidRPr="00D02D6C">
          <w:rPr>
            <w:rStyle w:val="Hyperlink"/>
            <w:lang w:val="en-GB"/>
          </w:rPr>
          <w:t>https://ier-kyiv-ua.zoom.us/j/85660892798?pwd=eFd2Y1d2Z3pOWFJyamtrUlJLS3dOZz09</w:t>
        </w:r>
      </w:hyperlink>
    </w:p>
    <w:p w14:paraId="2DBE1CFD" w14:textId="77777777" w:rsidR="00B86B1A" w:rsidRPr="00B86B1A" w:rsidRDefault="00B86B1A" w:rsidP="1A31337A">
      <w:pPr>
        <w:spacing w:after="0" w:line="288" w:lineRule="auto"/>
        <w:jc w:val="right"/>
        <w:rPr>
          <w:lang w:val="en-GB"/>
        </w:rPr>
      </w:pPr>
    </w:p>
    <w:p w14:paraId="6F9340C8" w14:textId="77777777" w:rsidR="008A5E14" w:rsidRPr="008A5E14" w:rsidRDefault="008A5E14" w:rsidP="008A5E14">
      <w:pPr>
        <w:spacing w:after="120" w:line="288" w:lineRule="auto"/>
        <w:jc w:val="right"/>
        <w:rPr>
          <w:rFonts w:ascii="Arial" w:eastAsia="Times New Roman" w:hAnsi="Arial" w:cs="Arial"/>
          <w:lang w:val="uk-UA" w:eastAsia="ru-RU"/>
        </w:rPr>
      </w:pPr>
    </w:p>
    <w:p w14:paraId="6AD628E9" w14:textId="5EA654C2" w:rsidR="008A5E14" w:rsidRPr="008A5E14" w:rsidRDefault="008A5E14" w:rsidP="008A5E14">
      <w:pPr>
        <w:spacing w:before="120" w:after="120" w:line="240" w:lineRule="auto"/>
        <w:rPr>
          <w:rFonts w:ascii="Arial" w:eastAsia="Times New Roman" w:hAnsi="Arial" w:cs="Arial"/>
          <w:lang w:val="uk-UA" w:eastAsia="ru-RU"/>
        </w:rPr>
      </w:pPr>
      <w:r w:rsidRPr="1A31337A">
        <w:rPr>
          <w:rFonts w:ascii="Arial" w:eastAsia="Times New Roman" w:hAnsi="Arial" w:cs="Arial"/>
          <w:b/>
          <w:bCs/>
          <w:lang w:val="uk-UA" w:eastAsia="ru-RU"/>
        </w:rPr>
        <w:t xml:space="preserve">МОДЕРАТОР:  </w:t>
      </w:r>
      <w:r w:rsidR="6E3CD505" w:rsidRPr="1A31337A">
        <w:rPr>
          <w:rFonts w:ascii="Arial" w:eastAsia="Times New Roman" w:hAnsi="Arial" w:cs="Arial"/>
          <w:b/>
          <w:bCs/>
          <w:lang w:val="uk-UA" w:eastAsia="ru-RU"/>
        </w:rPr>
        <w:t>Оксана Кузяків</w:t>
      </w:r>
      <w:r w:rsidR="00745F4D" w:rsidRPr="1A31337A">
        <w:rPr>
          <w:rFonts w:ascii="Arial" w:eastAsia="Times New Roman" w:hAnsi="Arial" w:cs="Arial"/>
          <w:lang w:val="uk-UA" w:eastAsia="ru-RU"/>
        </w:rPr>
        <w:t>,</w:t>
      </w:r>
      <w:r w:rsidR="00A05FF4" w:rsidRPr="1A31337A">
        <w:rPr>
          <w:rFonts w:ascii="Arial" w:eastAsia="Times New Roman" w:hAnsi="Arial" w:cs="Arial"/>
          <w:lang w:val="uk-UA" w:eastAsia="ru-RU"/>
        </w:rPr>
        <w:t xml:space="preserve"> </w:t>
      </w:r>
      <w:r w:rsidR="79849BC5" w:rsidRPr="1A31337A">
        <w:rPr>
          <w:rFonts w:ascii="Arial" w:eastAsia="Times New Roman" w:hAnsi="Arial" w:cs="Arial"/>
          <w:lang w:val="uk-UA" w:eastAsia="ru-RU"/>
        </w:rPr>
        <w:t>В</w:t>
      </w:r>
      <w:r w:rsidR="00A05FF4" w:rsidRPr="1A31337A">
        <w:rPr>
          <w:rFonts w:ascii="Arial" w:eastAsia="Times New Roman" w:hAnsi="Arial" w:cs="Arial"/>
          <w:lang w:val="uk-UA" w:eastAsia="ru-RU"/>
        </w:rPr>
        <w:t>иконавча</w:t>
      </w:r>
      <w:r w:rsidR="00745F4D" w:rsidRPr="1A31337A">
        <w:rPr>
          <w:rFonts w:ascii="Arial" w:eastAsia="Times New Roman" w:hAnsi="Arial" w:cs="Arial"/>
          <w:lang w:val="uk-UA" w:eastAsia="ru-RU"/>
        </w:rPr>
        <w:t xml:space="preserve"> директорка </w:t>
      </w:r>
      <w:r w:rsidRPr="1A31337A">
        <w:rPr>
          <w:rFonts w:ascii="Arial" w:eastAsia="Times New Roman" w:hAnsi="Arial" w:cs="Arial"/>
          <w:lang w:val="uk-UA" w:eastAsia="ru-RU"/>
        </w:rPr>
        <w:t>IЕД</w:t>
      </w:r>
    </w:p>
    <w:tbl>
      <w:tblPr>
        <w:tblW w:w="9300" w:type="dxa"/>
        <w:tblCellSpacing w:w="11" w:type="dxa"/>
        <w:tblInd w:w="31" w:type="dxa"/>
        <w:tblLook w:val="04A0" w:firstRow="1" w:lastRow="0" w:firstColumn="1" w:lastColumn="0" w:noHBand="0" w:noVBand="1"/>
      </w:tblPr>
      <w:tblGrid>
        <w:gridCol w:w="1812"/>
        <w:gridCol w:w="7488"/>
      </w:tblGrid>
      <w:tr w:rsidR="008A5E14" w:rsidRPr="000B2947" w14:paraId="5521B78F" w14:textId="77777777" w:rsidTr="000B3956">
        <w:trPr>
          <w:tblCellSpacing w:w="11" w:type="dxa"/>
        </w:trPr>
        <w:tc>
          <w:tcPr>
            <w:tcW w:w="1779" w:type="dxa"/>
            <w:shd w:val="clear" w:color="auto" w:fill="auto"/>
          </w:tcPr>
          <w:p w14:paraId="34EC53AD" w14:textId="3A6D0E1D" w:rsidR="008A5E14" w:rsidRPr="009C1098" w:rsidRDefault="008A5E14" w:rsidP="009C1098">
            <w:pPr>
              <w:tabs>
                <w:tab w:val="left" w:pos="2595"/>
              </w:tabs>
              <w:spacing w:before="120" w:after="120"/>
              <w:rPr>
                <w:rFonts w:ascii="Arial" w:hAnsi="Arial" w:cs="Arial"/>
              </w:rPr>
            </w:pPr>
            <w:r w:rsidRPr="009C1098">
              <w:rPr>
                <w:rFonts w:ascii="Arial" w:hAnsi="Arial" w:cs="Arial"/>
              </w:rPr>
              <w:t>1</w:t>
            </w:r>
            <w:r w:rsidR="47978E27" w:rsidRPr="009C1098">
              <w:rPr>
                <w:rFonts w:ascii="Arial" w:hAnsi="Arial" w:cs="Arial"/>
              </w:rPr>
              <w:t>4</w:t>
            </w:r>
            <w:r w:rsidRPr="009C1098">
              <w:rPr>
                <w:rFonts w:ascii="Arial" w:hAnsi="Arial" w:cs="Arial"/>
              </w:rPr>
              <w:t>:00 – 1</w:t>
            </w:r>
            <w:r w:rsidR="7F3756C1" w:rsidRPr="009C1098">
              <w:rPr>
                <w:rFonts w:ascii="Arial" w:hAnsi="Arial" w:cs="Arial"/>
              </w:rPr>
              <w:t>4</w:t>
            </w:r>
            <w:r w:rsidR="00745F4D" w:rsidRPr="009C1098">
              <w:rPr>
                <w:rFonts w:ascii="Arial" w:hAnsi="Arial" w:cs="Arial"/>
              </w:rPr>
              <w:t>:</w:t>
            </w:r>
            <w:r w:rsidR="5B1001B2" w:rsidRPr="009C1098">
              <w:rPr>
                <w:rFonts w:ascii="Arial" w:hAnsi="Arial" w:cs="Arial"/>
              </w:rPr>
              <w:t>10</w:t>
            </w:r>
          </w:p>
        </w:tc>
        <w:tc>
          <w:tcPr>
            <w:tcW w:w="7455" w:type="dxa"/>
            <w:shd w:val="clear" w:color="auto" w:fill="auto"/>
          </w:tcPr>
          <w:p w14:paraId="6952F660" w14:textId="77777777" w:rsidR="008A5E14" w:rsidRPr="008A5E14" w:rsidRDefault="008A5E14" w:rsidP="008A5E14">
            <w:pPr>
              <w:tabs>
                <w:tab w:val="left" w:pos="2595"/>
              </w:tabs>
              <w:spacing w:before="120" w:after="120" w:line="240" w:lineRule="auto"/>
              <w:rPr>
                <w:rFonts w:ascii="Arial" w:eastAsia="Times New Roman" w:hAnsi="Arial" w:cs="Arial"/>
                <w:lang w:val="ru-RU" w:eastAsia="ru-RU"/>
              </w:rPr>
            </w:pPr>
            <w:r w:rsidRPr="008A5E14">
              <w:rPr>
                <w:rFonts w:ascii="Arial" w:eastAsia="Times New Roman" w:hAnsi="Arial" w:cs="Arial"/>
                <w:b/>
                <w:lang w:val="uk-UA" w:eastAsia="ru-RU"/>
              </w:rPr>
              <w:t>ВІТАЛЬНЕ СЛОВО:</w:t>
            </w:r>
            <w:r w:rsidRPr="008A5E14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</w:p>
          <w:p w14:paraId="62B140C3" w14:textId="77777777" w:rsidR="00B40C0E" w:rsidRDefault="00B40C0E" w:rsidP="00745F4D">
            <w:pPr>
              <w:spacing w:after="120" w:line="288" w:lineRule="auto"/>
              <w:jc w:val="both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val="uk-UA" w:eastAsia="uk-UA"/>
              </w:rPr>
            </w:pPr>
            <w:r w:rsidRPr="00745F4D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val="uk-UA" w:eastAsia="uk-UA"/>
              </w:rPr>
              <w:t>Оксана КУЗЯКІВ, В</w:t>
            </w:r>
            <w:r w:rsidRPr="1A31337A">
              <w:rPr>
                <w:rFonts w:ascii="Arial" w:eastAsia="Times New Roman" w:hAnsi="Arial" w:cs="Arial"/>
                <w:lang w:val="uk-UA" w:eastAsia="ru-RU"/>
              </w:rPr>
              <w:t>иконавча директорка IЕД</w:t>
            </w:r>
            <w:r w:rsidRPr="1A31337A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val="uk-UA" w:eastAsia="uk-UA"/>
              </w:rPr>
              <w:t xml:space="preserve"> </w:t>
            </w:r>
          </w:p>
          <w:p w14:paraId="19CE4394" w14:textId="31E49CE5" w:rsidR="00745F4D" w:rsidRDefault="4FF0A06F" w:rsidP="00745F4D">
            <w:pPr>
              <w:spacing w:after="120" w:line="288" w:lineRule="auto"/>
              <w:jc w:val="both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val="uk-UA" w:eastAsia="uk-UA"/>
              </w:rPr>
            </w:pPr>
            <w:r w:rsidRPr="1A31337A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val="uk-UA" w:eastAsia="uk-UA"/>
              </w:rPr>
              <w:t>Тетяна Б</w:t>
            </w:r>
            <w:r w:rsidR="63261CA0" w:rsidRPr="1A31337A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val="uk-UA" w:eastAsia="uk-UA"/>
              </w:rPr>
              <w:t>ЛИЗНЮК</w:t>
            </w:r>
            <w:r w:rsidR="00745F4D" w:rsidRPr="1A31337A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val="uk-UA" w:eastAsia="uk-UA"/>
              </w:rPr>
              <w:t>,</w:t>
            </w:r>
            <w:r w:rsidR="00745F4D" w:rsidRPr="00745F4D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val="uk-UA" w:eastAsia="uk-UA"/>
              </w:rPr>
              <w:t xml:space="preserve"> </w:t>
            </w:r>
            <w:r w:rsidR="1A32292D" w:rsidRPr="00745F4D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val="uk-UA" w:eastAsia="uk-UA"/>
              </w:rPr>
              <w:t>Координатор</w:t>
            </w:r>
            <w:r w:rsidR="00E66166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val="uk-UA" w:eastAsia="uk-UA"/>
              </w:rPr>
              <w:t>ка</w:t>
            </w:r>
            <w:r w:rsidR="1A32292D" w:rsidRPr="00745F4D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val="uk-UA" w:eastAsia="uk-UA"/>
              </w:rPr>
              <w:t xml:space="preserve"> проекту “Екстрена підтримка</w:t>
            </w:r>
            <w:r w:rsidR="00784411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val="uk-UA" w:eastAsia="uk-UA"/>
              </w:rPr>
              <w:t xml:space="preserve"> громадянського суспільства та ЗМІ у відповідь на війну в Україні</w:t>
            </w:r>
            <w:r w:rsidR="1A32292D" w:rsidRPr="00745F4D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val="uk-UA" w:eastAsia="uk-UA"/>
              </w:rPr>
              <w:t>”</w:t>
            </w:r>
          </w:p>
          <w:p w14:paraId="7FA41760" w14:textId="60D5A1A7" w:rsidR="008A5E14" w:rsidRPr="008A5E14" w:rsidRDefault="008A5E14" w:rsidP="1A31337A">
            <w:pPr>
              <w:spacing w:after="120" w:line="288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</w:p>
        </w:tc>
      </w:tr>
      <w:tr w:rsidR="009C1098" w:rsidRPr="000B2947" w14:paraId="002F8154" w14:textId="77777777" w:rsidTr="000B3956">
        <w:trPr>
          <w:tblCellSpacing w:w="11" w:type="dxa"/>
        </w:trPr>
        <w:tc>
          <w:tcPr>
            <w:tcW w:w="1779" w:type="dxa"/>
            <w:shd w:val="clear" w:color="auto" w:fill="auto"/>
          </w:tcPr>
          <w:p w14:paraId="13766227" w14:textId="40453536" w:rsidR="009C1098" w:rsidRPr="009C1098" w:rsidRDefault="009C1098" w:rsidP="009C1098">
            <w:pPr>
              <w:tabs>
                <w:tab w:val="left" w:pos="2595"/>
              </w:tabs>
              <w:spacing w:before="120" w:after="120"/>
              <w:rPr>
                <w:rFonts w:ascii="Arial" w:hAnsi="Arial" w:cs="Arial"/>
              </w:rPr>
            </w:pPr>
            <w:r w:rsidRPr="009C1098">
              <w:rPr>
                <w:rFonts w:ascii="Arial" w:hAnsi="Arial" w:cs="Arial"/>
              </w:rPr>
              <w:t>14:10 – 14:20</w:t>
            </w:r>
          </w:p>
        </w:tc>
        <w:tc>
          <w:tcPr>
            <w:tcW w:w="7455" w:type="dxa"/>
            <w:shd w:val="clear" w:color="auto" w:fill="auto"/>
          </w:tcPr>
          <w:p w14:paraId="4B842768" w14:textId="77777777" w:rsidR="009C1098" w:rsidRPr="008A5E14" w:rsidRDefault="009C1098" w:rsidP="009C1098">
            <w:pPr>
              <w:tabs>
                <w:tab w:val="left" w:pos="2595"/>
              </w:tabs>
              <w:spacing w:before="120" w:after="120" w:line="288" w:lineRule="auto"/>
              <w:jc w:val="both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1A31337A">
              <w:rPr>
                <w:rFonts w:ascii="Arial" w:eastAsia="Times New Roman" w:hAnsi="Arial" w:cs="Arial"/>
                <w:b/>
                <w:bCs/>
                <w:lang w:val="uk-UA" w:eastAsia="ru-RU"/>
              </w:rPr>
              <w:t xml:space="preserve">ПРЕЗЕНТАЦІЯ Аналітичного звіту </w:t>
            </w:r>
            <w:r w:rsidRPr="1A31337A">
              <w:rPr>
                <w:rFonts w:ascii="Calibri" w:eastAsia="Calibri" w:hAnsi="Calibri" w:cs="Calibri"/>
                <w:b/>
                <w:bCs/>
                <w:sz w:val="24"/>
                <w:szCs w:val="24"/>
                <w:lang w:val="uk"/>
              </w:rPr>
              <w:t>«Дотримання соціально-економічних прав ВПО у регіонах: дослідження ситуації наприкінці 2-го року масової вимушеної міграції українців»</w:t>
            </w:r>
            <w:r w:rsidRPr="1A31337A">
              <w:rPr>
                <w:rFonts w:ascii="Calibri" w:eastAsia="Calibri" w:hAnsi="Calibri" w:cs="Calibri"/>
                <w:sz w:val="24"/>
                <w:szCs w:val="24"/>
                <w:lang w:val="uk"/>
              </w:rPr>
              <w:t>,</w:t>
            </w:r>
          </w:p>
          <w:p w14:paraId="3FA03574" w14:textId="5DBC0BF4" w:rsidR="009C1098" w:rsidRPr="000B3956" w:rsidRDefault="009C1098" w:rsidP="000B39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uk-UA" w:eastAsia="ru-RU"/>
              </w:rPr>
            </w:pPr>
            <w:r w:rsidRPr="1A31337A">
              <w:rPr>
                <w:rFonts w:ascii="Arial" w:eastAsia="Times New Roman" w:hAnsi="Arial" w:cs="Arial"/>
                <w:lang w:val="uk-UA" w:eastAsia="ru-RU"/>
              </w:rPr>
              <w:t>Зоряна МІЩУК, З</w:t>
            </w:r>
            <w:r w:rsidR="0055293A">
              <w:rPr>
                <w:rFonts w:ascii="Arial" w:eastAsia="Times New Roman" w:hAnsi="Arial" w:cs="Arial"/>
                <w:lang w:val="uk-UA" w:eastAsia="ru-RU"/>
              </w:rPr>
              <w:t>алучена</w:t>
            </w:r>
            <w:r w:rsidRPr="1A31337A">
              <w:rPr>
                <w:rFonts w:ascii="Arial" w:eastAsia="Times New Roman" w:hAnsi="Arial" w:cs="Arial"/>
                <w:lang w:val="uk-UA" w:eastAsia="ru-RU"/>
              </w:rPr>
              <w:t xml:space="preserve"> експертка ІЕД</w:t>
            </w:r>
          </w:p>
        </w:tc>
      </w:tr>
      <w:tr w:rsidR="009C1098" w:rsidRPr="000B2947" w14:paraId="32AF9108" w14:textId="77777777" w:rsidTr="000B3956">
        <w:trPr>
          <w:tblCellSpacing w:w="11" w:type="dxa"/>
        </w:trPr>
        <w:tc>
          <w:tcPr>
            <w:tcW w:w="1779" w:type="dxa"/>
            <w:shd w:val="clear" w:color="auto" w:fill="auto"/>
          </w:tcPr>
          <w:p w14:paraId="76E9FEA5" w14:textId="10A21824" w:rsidR="009C1098" w:rsidRPr="009C1098" w:rsidRDefault="009C1098" w:rsidP="009C1098">
            <w:pPr>
              <w:tabs>
                <w:tab w:val="left" w:pos="2595"/>
              </w:tabs>
              <w:spacing w:before="120" w:after="120"/>
              <w:rPr>
                <w:rFonts w:ascii="Arial" w:hAnsi="Arial" w:cs="Arial"/>
              </w:rPr>
            </w:pPr>
            <w:r w:rsidRPr="00745F4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uk-UA"/>
              </w:rPr>
              <w:t>4</w:t>
            </w:r>
            <w:r w:rsidRPr="00745F4D">
              <w:rPr>
                <w:rFonts w:ascii="Arial" w:hAnsi="Arial" w:cs="Arial"/>
              </w:rPr>
              <w:t>:</w:t>
            </w:r>
            <w:r w:rsidRPr="00745F4D">
              <w:rPr>
                <w:rFonts w:ascii="Arial" w:hAnsi="Arial" w:cs="Arial"/>
                <w:lang w:val="uk-UA"/>
              </w:rPr>
              <w:t>2</w:t>
            </w:r>
            <w:r>
              <w:rPr>
                <w:rFonts w:ascii="Arial" w:hAnsi="Arial" w:cs="Arial"/>
                <w:lang w:val="uk-UA"/>
              </w:rPr>
              <w:t>0</w:t>
            </w:r>
            <w:r w:rsidRPr="00745F4D">
              <w:rPr>
                <w:rFonts w:ascii="Arial" w:hAnsi="Arial" w:cs="Arial"/>
              </w:rPr>
              <w:t xml:space="preserve"> - 1</w:t>
            </w:r>
            <w:r>
              <w:rPr>
                <w:rFonts w:ascii="Arial" w:hAnsi="Arial" w:cs="Arial"/>
                <w:lang w:val="uk-UA"/>
              </w:rPr>
              <w:t>4</w:t>
            </w:r>
            <w:r w:rsidRPr="00745F4D">
              <w:rPr>
                <w:rFonts w:ascii="Arial" w:hAnsi="Arial" w:cs="Arial"/>
                <w:lang w:val="uk-UA"/>
              </w:rPr>
              <w:t>:</w:t>
            </w:r>
            <w:r>
              <w:rPr>
                <w:rFonts w:ascii="Arial" w:hAnsi="Arial" w:cs="Arial"/>
                <w:lang w:val="uk-UA"/>
              </w:rPr>
              <w:t>30</w:t>
            </w:r>
          </w:p>
        </w:tc>
        <w:tc>
          <w:tcPr>
            <w:tcW w:w="7455" w:type="dxa"/>
            <w:shd w:val="clear" w:color="auto" w:fill="auto"/>
          </w:tcPr>
          <w:p w14:paraId="152884C1" w14:textId="77777777" w:rsidR="009C1098" w:rsidRDefault="009C1098" w:rsidP="009C1098">
            <w:pPr>
              <w:tabs>
                <w:tab w:val="left" w:pos="2595"/>
              </w:tabs>
              <w:spacing w:before="120" w:after="120" w:line="288" w:lineRule="auto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«Дотримання соціально-економічних прав ВПО у Львівській області»</w:t>
            </w:r>
          </w:p>
          <w:p w14:paraId="09DB0731" w14:textId="42A9F652" w:rsidR="009C1098" w:rsidRPr="008A5E14" w:rsidRDefault="009C1098" w:rsidP="009C1098">
            <w:pPr>
              <w:tabs>
                <w:tab w:val="left" w:pos="2595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lang w:val="uk-UA" w:eastAsia="ru-RU"/>
              </w:rPr>
            </w:pPr>
            <w:r>
              <w:rPr>
                <w:rFonts w:ascii="Arial" w:hAnsi="Arial" w:cs="Arial"/>
                <w:lang w:val="uk-UA"/>
              </w:rPr>
              <w:t>Олександр СОФІЙ</w:t>
            </w:r>
            <w:r w:rsidRPr="00745F4D">
              <w:rPr>
                <w:rFonts w:ascii="Arial" w:hAnsi="Arial" w:cs="Arial"/>
                <w:lang w:val="uk-UA"/>
              </w:rPr>
              <w:t xml:space="preserve">, </w:t>
            </w:r>
            <w:r w:rsidR="00E10D6F">
              <w:rPr>
                <w:rFonts w:ascii="Arial" w:hAnsi="Arial" w:cs="Arial"/>
                <w:lang w:val="uk-UA"/>
              </w:rPr>
              <w:t>Е</w:t>
            </w:r>
            <w:r>
              <w:rPr>
                <w:rFonts w:ascii="Arial" w:hAnsi="Arial" w:cs="Arial"/>
                <w:lang w:val="uk-UA"/>
              </w:rPr>
              <w:t>ксперт ГО «Європейський діалог»</w:t>
            </w:r>
          </w:p>
        </w:tc>
      </w:tr>
      <w:tr w:rsidR="009C1098" w:rsidRPr="000B2947" w14:paraId="189F52D5" w14:textId="77777777" w:rsidTr="000B3956">
        <w:trPr>
          <w:tblCellSpacing w:w="11" w:type="dxa"/>
        </w:trPr>
        <w:tc>
          <w:tcPr>
            <w:tcW w:w="1779" w:type="dxa"/>
            <w:shd w:val="clear" w:color="auto" w:fill="auto"/>
          </w:tcPr>
          <w:p w14:paraId="018E8340" w14:textId="77777777" w:rsidR="009C1098" w:rsidRDefault="009C1098" w:rsidP="009C1098">
            <w:pPr>
              <w:tabs>
                <w:tab w:val="left" w:pos="2595"/>
              </w:tabs>
              <w:spacing w:after="1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uk-UA"/>
              </w:rPr>
              <w:t>4</w:t>
            </w:r>
            <w:r>
              <w:rPr>
                <w:rFonts w:ascii="Arial" w:hAnsi="Arial" w:cs="Arial"/>
              </w:rPr>
              <w:t>:3</w:t>
            </w:r>
            <w:r>
              <w:rPr>
                <w:rFonts w:ascii="Arial" w:hAnsi="Arial" w:cs="Arial"/>
                <w:lang w:val="uk-UA"/>
              </w:rPr>
              <w:t>0</w:t>
            </w:r>
            <w:r>
              <w:rPr>
                <w:rFonts w:ascii="Arial" w:hAnsi="Arial" w:cs="Arial"/>
              </w:rPr>
              <w:t xml:space="preserve"> – 1</w:t>
            </w:r>
            <w:r>
              <w:rPr>
                <w:rFonts w:ascii="Arial" w:hAnsi="Arial" w:cs="Arial"/>
                <w:lang w:val="uk-UA"/>
              </w:rPr>
              <w:t>4</w:t>
            </w:r>
            <w:r>
              <w:rPr>
                <w:rFonts w:ascii="Arial" w:hAnsi="Arial" w:cs="Arial"/>
              </w:rPr>
              <w:t>:4</w:t>
            </w:r>
            <w:r>
              <w:rPr>
                <w:rFonts w:ascii="Arial" w:hAnsi="Arial" w:cs="Arial"/>
                <w:lang w:val="uk-UA"/>
              </w:rPr>
              <w:t>0</w:t>
            </w:r>
          </w:p>
          <w:p w14:paraId="0D8D0202" w14:textId="77777777" w:rsidR="009C1098" w:rsidRPr="00745F4D" w:rsidRDefault="009C1098" w:rsidP="009C1098">
            <w:pPr>
              <w:tabs>
                <w:tab w:val="left" w:pos="2595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455" w:type="dxa"/>
            <w:shd w:val="clear" w:color="auto" w:fill="auto"/>
          </w:tcPr>
          <w:p w14:paraId="12BEB870" w14:textId="77777777" w:rsidR="009C1098" w:rsidRDefault="009C1098" w:rsidP="009C1098">
            <w:pPr>
              <w:tabs>
                <w:tab w:val="left" w:pos="2595"/>
              </w:tabs>
              <w:spacing w:after="120" w:line="288" w:lineRule="auto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«Дотримання соціально-економічних прав ВПО у Вінницькій області»</w:t>
            </w:r>
          </w:p>
          <w:p w14:paraId="7592B7BA" w14:textId="528701F9" w:rsidR="009C1098" w:rsidRPr="000B3956" w:rsidRDefault="009C1098" w:rsidP="000B3956">
            <w:pPr>
              <w:tabs>
                <w:tab w:val="left" w:pos="2595"/>
              </w:tabs>
              <w:spacing w:after="120" w:line="288" w:lineRule="auto"/>
              <w:rPr>
                <w:rFonts w:ascii="Arial" w:hAnsi="Arial" w:cs="Arial"/>
                <w:bCs/>
                <w:lang w:val="uk-UA"/>
              </w:rPr>
            </w:pPr>
            <w:r w:rsidRPr="00DC0B11">
              <w:rPr>
                <w:rFonts w:ascii="Arial" w:hAnsi="Arial" w:cs="Arial"/>
                <w:bCs/>
                <w:lang w:val="uk-UA"/>
              </w:rPr>
              <w:t>Альона Т</w:t>
            </w:r>
            <w:r>
              <w:rPr>
                <w:rFonts w:ascii="Arial" w:hAnsi="Arial" w:cs="Arial"/>
                <w:bCs/>
                <w:lang w:val="uk-UA"/>
              </w:rPr>
              <w:t>АНАСІЙЧУК</w:t>
            </w:r>
            <w:r w:rsidRPr="00DC0B11">
              <w:rPr>
                <w:rFonts w:ascii="Arial" w:hAnsi="Arial" w:cs="Arial"/>
                <w:bCs/>
                <w:lang w:val="uk-UA"/>
              </w:rPr>
              <w:t>,</w:t>
            </w:r>
            <w:r>
              <w:rPr>
                <w:rFonts w:ascii="Arial" w:hAnsi="Arial" w:cs="Arial"/>
                <w:b/>
                <w:lang w:val="uk-UA"/>
              </w:rPr>
              <w:t xml:space="preserve"> </w:t>
            </w:r>
            <w:r w:rsidR="00E10D6F" w:rsidRPr="00E10D6F">
              <w:rPr>
                <w:rFonts w:ascii="Arial" w:hAnsi="Arial" w:cs="Arial"/>
                <w:bCs/>
                <w:lang w:val="uk-UA"/>
              </w:rPr>
              <w:t>Е</w:t>
            </w:r>
            <w:r>
              <w:rPr>
                <w:rFonts w:ascii="Arial" w:hAnsi="Arial" w:cs="Arial"/>
                <w:bCs/>
                <w:lang w:val="uk-UA"/>
              </w:rPr>
              <w:t>кспертка ГО «Українська асоціація маркетингу»</w:t>
            </w:r>
          </w:p>
        </w:tc>
      </w:tr>
      <w:tr w:rsidR="009C1098" w:rsidRPr="000B2947" w14:paraId="4EEDA58F" w14:textId="77777777" w:rsidTr="000B3956">
        <w:trPr>
          <w:tblCellSpacing w:w="11" w:type="dxa"/>
        </w:trPr>
        <w:tc>
          <w:tcPr>
            <w:tcW w:w="1779" w:type="dxa"/>
            <w:shd w:val="clear" w:color="auto" w:fill="auto"/>
          </w:tcPr>
          <w:p w14:paraId="34EDF66D" w14:textId="77777777" w:rsidR="000B3956" w:rsidRDefault="000B3956" w:rsidP="000B3956">
            <w:pPr>
              <w:tabs>
                <w:tab w:val="left" w:pos="2595"/>
              </w:tabs>
              <w:spacing w:after="1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lastRenderedPageBreak/>
              <w:t xml:space="preserve">14:40 – 14:50 </w:t>
            </w:r>
          </w:p>
          <w:p w14:paraId="40558B47" w14:textId="77777777" w:rsidR="009C1098" w:rsidRPr="009C1098" w:rsidRDefault="009C1098" w:rsidP="009C1098">
            <w:pPr>
              <w:tabs>
                <w:tab w:val="left" w:pos="2595"/>
              </w:tabs>
              <w:spacing w:before="120" w:after="120"/>
              <w:rPr>
                <w:rFonts w:ascii="Arial" w:hAnsi="Arial" w:cs="Arial"/>
                <w:lang w:val="ru-RU"/>
              </w:rPr>
            </w:pPr>
          </w:p>
        </w:tc>
        <w:tc>
          <w:tcPr>
            <w:tcW w:w="7455" w:type="dxa"/>
            <w:shd w:val="clear" w:color="auto" w:fill="auto"/>
          </w:tcPr>
          <w:p w14:paraId="2B5FB78E" w14:textId="03F8F415" w:rsidR="000B3956" w:rsidRPr="00DC0B11" w:rsidRDefault="000B3956" w:rsidP="000B3956">
            <w:pPr>
              <w:tabs>
                <w:tab w:val="left" w:pos="2595"/>
              </w:tabs>
              <w:spacing w:after="120" w:line="288" w:lineRule="auto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«Дотримання соціально-економічних прав</w:t>
            </w:r>
            <w:r w:rsidRPr="00DC0B11">
              <w:rPr>
                <w:rFonts w:ascii="Arial" w:hAnsi="Arial" w:cs="Arial"/>
                <w:b/>
                <w:lang w:val="uk-UA"/>
              </w:rPr>
              <w:t xml:space="preserve"> у Дніпр</w:t>
            </w:r>
            <w:r>
              <w:rPr>
                <w:rFonts w:ascii="Arial" w:hAnsi="Arial" w:cs="Arial"/>
                <w:b/>
                <w:lang w:val="uk-UA"/>
              </w:rPr>
              <w:t>о</w:t>
            </w:r>
            <w:r w:rsidR="00127F5F">
              <w:rPr>
                <w:rFonts w:ascii="Arial" w:hAnsi="Arial" w:cs="Arial"/>
                <w:b/>
                <w:lang w:val="uk-UA"/>
              </w:rPr>
              <w:t>петро</w:t>
            </w:r>
            <w:r>
              <w:rPr>
                <w:rFonts w:ascii="Arial" w:hAnsi="Arial" w:cs="Arial"/>
                <w:b/>
                <w:lang w:val="uk-UA"/>
              </w:rPr>
              <w:t>вській області»</w:t>
            </w:r>
          </w:p>
          <w:p w14:paraId="1211874C" w14:textId="4C28316E" w:rsidR="000B3956" w:rsidRDefault="000B3956" w:rsidP="000B3956">
            <w:pPr>
              <w:tabs>
                <w:tab w:val="left" w:pos="2595"/>
              </w:tabs>
              <w:spacing w:after="120" w:line="288" w:lineRule="auto"/>
              <w:rPr>
                <w:rFonts w:ascii="Arial" w:hAnsi="Arial" w:cs="Arial"/>
                <w:bCs/>
                <w:lang w:val="uk-UA"/>
              </w:rPr>
            </w:pPr>
            <w:r>
              <w:rPr>
                <w:rFonts w:ascii="Arial" w:hAnsi="Arial" w:cs="Arial"/>
                <w:bCs/>
                <w:lang w:val="uk-UA"/>
              </w:rPr>
              <w:t>В</w:t>
            </w:r>
            <w:r w:rsidR="0074632C">
              <w:rPr>
                <w:rFonts w:ascii="Arial" w:hAnsi="Arial" w:cs="Arial"/>
                <w:bCs/>
                <w:lang w:val="uk-UA"/>
              </w:rPr>
              <w:t>іра МАКАРЕНКО</w:t>
            </w:r>
            <w:r>
              <w:rPr>
                <w:rFonts w:ascii="Arial" w:hAnsi="Arial" w:cs="Arial"/>
                <w:bCs/>
                <w:lang w:val="uk-UA"/>
              </w:rPr>
              <w:t xml:space="preserve">, </w:t>
            </w:r>
            <w:r w:rsidR="00E10D6F">
              <w:rPr>
                <w:rFonts w:ascii="Arial" w:hAnsi="Arial" w:cs="Arial"/>
                <w:bCs/>
                <w:lang w:val="uk-UA"/>
              </w:rPr>
              <w:t>Е</w:t>
            </w:r>
            <w:r>
              <w:rPr>
                <w:rFonts w:ascii="Arial" w:hAnsi="Arial" w:cs="Arial"/>
                <w:bCs/>
                <w:lang w:val="uk-UA"/>
              </w:rPr>
              <w:t>ксперт</w:t>
            </w:r>
            <w:r w:rsidR="0074632C">
              <w:rPr>
                <w:rFonts w:ascii="Arial" w:hAnsi="Arial" w:cs="Arial"/>
                <w:bCs/>
                <w:lang w:val="uk-UA"/>
              </w:rPr>
              <w:t>ка</w:t>
            </w:r>
            <w:r>
              <w:rPr>
                <w:rFonts w:ascii="Arial" w:hAnsi="Arial" w:cs="Arial"/>
                <w:bCs/>
                <w:lang w:val="uk-UA"/>
              </w:rPr>
              <w:t xml:space="preserve"> ГО «Об</w:t>
            </w:r>
            <w:r w:rsidRPr="009C1098">
              <w:rPr>
                <w:rFonts w:ascii="Arial" w:hAnsi="Arial" w:cs="Arial"/>
                <w:bCs/>
                <w:lang w:val="ru-RU"/>
              </w:rPr>
              <w:t>’</w:t>
            </w:r>
            <w:r>
              <w:rPr>
                <w:rFonts w:ascii="Arial" w:hAnsi="Arial" w:cs="Arial"/>
                <w:bCs/>
                <w:lang w:val="uk-UA"/>
              </w:rPr>
              <w:t>єднання відповідальних громадян»</w:t>
            </w:r>
          </w:p>
          <w:p w14:paraId="2CCCFC09" w14:textId="77777777" w:rsidR="009C1098" w:rsidRDefault="009C1098" w:rsidP="009C1098">
            <w:pPr>
              <w:tabs>
                <w:tab w:val="left" w:pos="2595"/>
              </w:tabs>
              <w:spacing w:before="120" w:after="120" w:line="288" w:lineRule="auto"/>
              <w:rPr>
                <w:rFonts w:ascii="Arial" w:hAnsi="Arial" w:cs="Arial"/>
                <w:b/>
                <w:lang w:val="uk-UA"/>
              </w:rPr>
            </w:pPr>
          </w:p>
        </w:tc>
      </w:tr>
      <w:tr w:rsidR="009C1098" w:rsidRPr="000B2947" w14:paraId="51A460B9" w14:textId="77777777" w:rsidTr="000B3956">
        <w:trPr>
          <w:tblCellSpacing w:w="11" w:type="dxa"/>
        </w:trPr>
        <w:tc>
          <w:tcPr>
            <w:tcW w:w="1779" w:type="dxa"/>
            <w:shd w:val="clear" w:color="auto" w:fill="auto"/>
          </w:tcPr>
          <w:p w14:paraId="5C93BB59" w14:textId="77777777" w:rsidR="000B3956" w:rsidRDefault="000B3956" w:rsidP="000B3956">
            <w:pPr>
              <w:tabs>
                <w:tab w:val="left" w:pos="2595"/>
              </w:tabs>
              <w:spacing w:after="1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14:50 – 15:00 </w:t>
            </w:r>
          </w:p>
          <w:p w14:paraId="7C4A8C80" w14:textId="77777777" w:rsidR="009C1098" w:rsidRPr="009C1098" w:rsidRDefault="009C1098" w:rsidP="009C1098">
            <w:pPr>
              <w:tabs>
                <w:tab w:val="left" w:pos="2595"/>
              </w:tabs>
              <w:spacing w:before="120" w:after="120"/>
              <w:rPr>
                <w:rFonts w:ascii="Arial" w:hAnsi="Arial" w:cs="Arial"/>
                <w:lang w:val="ru-RU"/>
              </w:rPr>
            </w:pPr>
          </w:p>
        </w:tc>
        <w:tc>
          <w:tcPr>
            <w:tcW w:w="7455" w:type="dxa"/>
            <w:shd w:val="clear" w:color="auto" w:fill="auto"/>
          </w:tcPr>
          <w:p w14:paraId="6F66FDE2" w14:textId="77777777" w:rsidR="000B3956" w:rsidRDefault="000B3956" w:rsidP="000B3956">
            <w:pPr>
              <w:tabs>
                <w:tab w:val="left" w:pos="2595"/>
              </w:tabs>
              <w:spacing w:after="120" w:line="288" w:lineRule="auto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«Дотримання соціально-економічних прав ВПО у Полтавській області»</w:t>
            </w:r>
          </w:p>
          <w:p w14:paraId="52FD11E5" w14:textId="47B445AE" w:rsidR="009C1098" w:rsidRPr="000B3956" w:rsidRDefault="000B3956" w:rsidP="000B3956">
            <w:pPr>
              <w:tabs>
                <w:tab w:val="left" w:pos="2595"/>
              </w:tabs>
              <w:spacing w:after="120" w:line="288" w:lineRule="auto"/>
              <w:rPr>
                <w:rFonts w:ascii="Arial" w:hAnsi="Arial" w:cs="Arial"/>
                <w:bCs/>
                <w:lang w:val="uk-UA"/>
              </w:rPr>
            </w:pPr>
            <w:r w:rsidRPr="00DC0B11">
              <w:rPr>
                <w:rFonts w:ascii="Arial" w:hAnsi="Arial" w:cs="Arial"/>
                <w:bCs/>
                <w:lang w:val="uk-UA"/>
              </w:rPr>
              <w:t>Олександр С</w:t>
            </w:r>
            <w:r>
              <w:rPr>
                <w:rFonts w:ascii="Arial" w:hAnsi="Arial" w:cs="Arial"/>
                <w:bCs/>
                <w:lang w:val="uk-UA"/>
              </w:rPr>
              <w:t>КРИПАЙ</w:t>
            </w:r>
            <w:r w:rsidRPr="00DC0B11">
              <w:rPr>
                <w:rFonts w:ascii="Arial" w:hAnsi="Arial" w:cs="Arial"/>
                <w:bCs/>
                <w:lang w:val="uk-UA"/>
              </w:rPr>
              <w:t xml:space="preserve">, </w:t>
            </w:r>
            <w:r w:rsidR="00E10D6F">
              <w:rPr>
                <w:rFonts w:ascii="Arial" w:hAnsi="Arial" w:cs="Arial"/>
                <w:bCs/>
                <w:lang w:val="uk-UA"/>
              </w:rPr>
              <w:t>Е</w:t>
            </w:r>
            <w:r>
              <w:rPr>
                <w:rFonts w:ascii="Arial" w:hAnsi="Arial" w:cs="Arial"/>
                <w:bCs/>
                <w:lang w:val="uk-UA"/>
              </w:rPr>
              <w:t>ксперт ГО «Аналітичний центр «ЗМІСТ»</w:t>
            </w:r>
          </w:p>
        </w:tc>
      </w:tr>
      <w:tr w:rsidR="009C1098" w:rsidRPr="009C1098" w14:paraId="3C4FFF42" w14:textId="77777777" w:rsidTr="000B3956">
        <w:trPr>
          <w:tblCellSpacing w:w="11" w:type="dxa"/>
        </w:trPr>
        <w:tc>
          <w:tcPr>
            <w:tcW w:w="1779" w:type="dxa"/>
            <w:shd w:val="clear" w:color="auto" w:fill="auto"/>
          </w:tcPr>
          <w:p w14:paraId="1177B001" w14:textId="76E2BF62" w:rsidR="009C1098" w:rsidRPr="009C1098" w:rsidRDefault="000B3956" w:rsidP="009C1098">
            <w:pPr>
              <w:tabs>
                <w:tab w:val="left" w:pos="2595"/>
              </w:tabs>
              <w:spacing w:before="120" w:after="12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uk-UA"/>
              </w:rPr>
              <w:t xml:space="preserve">15:00 – 15:10    </w:t>
            </w:r>
          </w:p>
        </w:tc>
        <w:tc>
          <w:tcPr>
            <w:tcW w:w="7455" w:type="dxa"/>
            <w:shd w:val="clear" w:color="auto" w:fill="auto"/>
          </w:tcPr>
          <w:p w14:paraId="37A7D2D5" w14:textId="3232A8FF" w:rsidR="009C1098" w:rsidRDefault="000B3956" w:rsidP="000B2947">
            <w:pPr>
              <w:tabs>
                <w:tab w:val="left" w:pos="2595"/>
              </w:tabs>
              <w:spacing w:before="120" w:after="120" w:line="288" w:lineRule="auto"/>
              <w:rPr>
                <w:rFonts w:ascii="Arial" w:hAnsi="Arial" w:cs="Arial"/>
                <w:b/>
                <w:lang w:val="uk-UA"/>
              </w:rPr>
            </w:pPr>
            <w:r w:rsidRPr="009272F8">
              <w:rPr>
                <w:rFonts w:ascii="Arial" w:hAnsi="Arial" w:cs="Arial"/>
                <w:b/>
                <w:lang w:val="uk-UA"/>
              </w:rPr>
              <w:t>ПИТАННЯ ТА ВІДПОВІДІ</w:t>
            </w:r>
          </w:p>
        </w:tc>
      </w:tr>
      <w:tr w:rsidR="009C1098" w:rsidRPr="009C1098" w14:paraId="3422DE11" w14:textId="77777777" w:rsidTr="000B3956">
        <w:trPr>
          <w:tblCellSpacing w:w="11" w:type="dxa"/>
        </w:trPr>
        <w:tc>
          <w:tcPr>
            <w:tcW w:w="1779" w:type="dxa"/>
            <w:shd w:val="clear" w:color="auto" w:fill="auto"/>
          </w:tcPr>
          <w:p w14:paraId="1D819727" w14:textId="1F0C7B1B" w:rsidR="009C1098" w:rsidRPr="009C1098" w:rsidRDefault="000B3956" w:rsidP="009C1098">
            <w:pPr>
              <w:tabs>
                <w:tab w:val="left" w:pos="2595"/>
              </w:tabs>
              <w:spacing w:before="120" w:after="12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15:10 – 16:00</w:t>
            </w:r>
          </w:p>
        </w:tc>
        <w:tc>
          <w:tcPr>
            <w:tcW w:w="7455" w:type="dxa"/>
            <w:shd w:val="clear" w:color="auto" w:fill="auto"/>
          </w:tcPr>
          <w:p w14:paraId="545A56D9" w14:textId="77777777" w:rsidR="000B3956" w:rsidRDefault="000B3956" w:rsidP="000B2947">
            <w:pPr>
              <w:tabs>
                <w:tab w:val="left" w:pos="2595"/>
              </w:tabs>
              <w:spacing w:before="120" w:after="120" w:line="288" w:lineRule="auto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ВІДКРИТА ДИСКУСІЯ:</w:t>
            </w:r>
          </w:p>
          <w:p w14:paraId="382D8E6A" w14:textId="77777777" w:rsidR="0055293A" w:rsidRDefault="0055293A" w:rsidP="0055293A">
            <w:pPr>
              <w:tabs>
                <w:tab w:val="left" w:pos="2595"/>
              </w:tabs>
              <w:spacing w:before="120" w:after="120" w:line="288" w:lineRule="auto"/>
              <w:rPr>
                <w:rFonts w:ascii="Arial" w:hAnsi="Arial" w:cs="Arial"/>
                <w:color w:val="050505"/>
                <w:shd w:val="clear" w:color="auto" w:fill="FFFFFF"/>
                <w:lang w:val="ru-RU"/>
              </w:rPr>
            </w:pPr>
            <w:r w:rsidRPr="000B3956">
              <w:rPr>
                <w:rFonts w:ascii="Arial" w:hAnsi="Arial" w:cs="Arial"/>
                <w:color w:val="050505"/>
                <w:shd w:val="clear" w:color="auto" w:fill="FFFFFF"/>
                <w:lang w:val="ru-RU"/>
              </w:rPr>
              <w:t>Богдан МАТВІЙЧУК, генеральний директор Директорату адресної соціальної підтримки населення Міністерства соціальної політики України;</w:t>
            </w:r>
          </w:p>
          <w:p w14:paraId="6F2D4E9B" w14:textId="46BD46F5" w:rsidR="0055293A" w:rsidRDefault="0055293A" w:rsidP="0055293A">
            <w:pPr>
              <w:tabs>
                <w:tab w:val="left" w:pos="2595"/>
              </w:tabs>
              <w:spacing w:before="120" w:after="120" w:line="288" w:lineRule="auto"/>
              <w:rPr>
                <w:rFonts w:ascii="Arial" w:hAnsi="Arial" w:cs="Arial"/>
                <w:b/>
                <w:lang w:val="uk-UA"/>
              </w:rPr>
            </w:pPr>
            <w:r w:rsidRPr="00DC3A0B">
              <w:rPr>
                <w:rFonts w:ascii="Arial" w:hAnsi="Arial" w:cs="Arial"/>
                <w:bCs/>
                <w:lang w:val="uk-UA"/>
              </w:rPr>
              <w:t>Представник Міністерства економіки України</w:t>
            </w:r>
            <w:r>
              <w:rPr>
                <w:rFonts w:ascii="Arial" w:hAnsi="Arial" w:cs="Arial"/>
                <w:bCs/>
                <w:lang w:val="uk-UA"/>
              </w:rPr>
              <w:t>.</w:t>
            </w:r>
          </w:p>
          <w:p w14:paraId="4BBC72C5" w14:textId="77777777" w:rsidR="000B3956" w:rsidRPr="00CA59C3" w:rsidRDefault="000B3956" w:rsidP="000B3956">
            <w:pPr>
              <w:pStyle w:val="NormalWeb"/>
              <w:spacing w:before="0" w:beforeAutospacing="0" w:after="120" w:afterAutospacing="0" w:line="288" w:lineRule="auto"/>
              <w:rPr>
                <w:rFonts w:ascii="Arial" w:hAnsi="Arial" w:cs="Arial"/>
                <w:color w:val="050505"/>
                <w:sz w:val="22"/>
                <w:szCs w:val="22"/>
                <w:shd w:val="clear" w:color="auto" w:fill="FFFFFF"/>
              </w:rPr>
            </w:pPr>
            <w:r w:rsidRPr="00CA59C3">
              <w:rPr>
                <w:rFonts w:ascii="Arial" w:hAnsi="Arial" w:cs="Arial"/>
                <w:color w:val="050505"/>
                <w:sz w:val="22"/>
                <w:szCs w:val="22"/>
                <w:shd w:val="clear" w:color="auto" w:fill="FFFFFF"/>
              </w:rPr>
              <w:t>Ксенія ГЕДЗ, координаторк</w:t>
            </w:r>
            <w:r>
              <w:rPr>
                <w:rFonts w:ascii="Arial" w:hAnsi="Arial" w:cs="Arial"/>
                <w:color w:val="050505"/>
                <w:sz w:val="22"/>
                <w:szCs w:val="22"/>
                <w:shd w:val="clear" w:color="auto" w:fill="FFFFFF"/>
              </w:rPr>
              <w:t>а</w:t>
            </w:r>
            <w:r w:rsidRPr="00CA59C3">
              <w:rPr>
                <w:rFonts w:ascii="Arial" w:hAnsi="Arial" w:cs="Arial"/>
                <w:color w:val="050505"/>
                <w:sz w:val="22"/>
                <w:szCs w:val="22"/>
                <w:shd w:val="clear" w:color="auto" w:fill="FFFFFF"/>
              </w:rPr>
              <w:t xml:space="preserve"> програми адвокації БФ "Право на захист"</w:t>
            </w:r>
          </w:p>
          <w:p w14:paraId="178BCE47" w14:textId="7A3F0302" w:rsidR="000B3956" w:rsidRDefault="000B3956" w:rsidP="000B3956">
            <w:pPr>
              <w:pStyle w:val="NormalWeb"/>
              <w:spacing w:before="0" w:beforeAutospacing="0" w:after="120" w:afterAutospacing="0" w:line="288" w:lineRule="auto"/>
              <w:rPr>
                <w:rFonts w:ascii="Arial" w:hAnsi="Arial" w:cs="Arial"/>
                <w:color w:val="050505"/>
                <w:sz w:val="22"/>
                <w:szCs w:val="22"/>
                <w:shd w:val="clear" w:color="auto" w:fill="FFFFFF"/>
              </w:rPr>
            </w:pPr>
            <w:r w:rsidRPr="00CA59C3">
              <w:rPr>
                <w:rFonts w:ascii="Arial" w:hAnsi="Arial" w:cs="Arial"/>
                <w:color w:val="050505"/>
                <w:sz w:val="22"/>
                <w:szCs w:val="22"/>
                <w:shd w:val="clear" w:color="auto" w:fill="FFFFFF"/>
              </w:rPr>
              <w:t>Юлія МАТВІЙЧУК, координаторк</w:t>
            </w:r>
            <w:r w:rsidR="00DC3A0B">
              <w:rPr>
                <w:rFonts w:ascii="Arial" w:hAnsi="Arial" w:cs="Arial"/>
                <w:color w:val="050505"/>
                <w:sz w:val="22"/>
                <w:szCs w:val="22"/>
                <w:shd w:val="clear" w:color="auto" w:fill="FFFFFF"/>
              </w:rPr>
              <w:t>а</w:t>
            </w:r>
            <w:r w:rsidRPr="00CA59C3">
              <w:rPr>
                <w:rFonts w:ascii="Arial" w:hAnsi="Arial" w:cs="Arial"/>
                <w:color w:val="050505"/>
                <w:sz w:val="22"/>
                <w:szCs w:val="22"/>
                <w:shd w:val="clear" w:color="auto" w:fill="FFFFFF"/>
              </w:rPr>
              <w:t xml:space="preserve"> з адвокаційних питань БФ "Схід SOS"</w:t>
            </w:r>
          </w:p>
          <w:p w14:paraId="6D267845" w14:textId="65DA92F2" w:rsidR="0055293A" w:rsidRPr="00EF0C13" w:rsidRDefault="0055293A" w:rsidP="00EF0C13">
            <w:pPr>
              <w:spacing w:after="120" w:line="288" w:lineRule="auto"/>
              <w:rPr>
                <w:rFonts w:ascii="Arial" w:eastAsia="Times New Roman" w:hAnsi="Arial" w:cs="Arial"/>
                <w:color w:val="000000"/>
                <w:lang w:val="uk-UA" w:eastAsia="uk-UA"/>
              </w:rPr>
            </w:pPr>
            <w:r w:rsidRPr="009C1098">
              <w:rPr>
                <w:rFonts w:ascii="Arial" w:hAnsi="Arial" w:cs="Arial"/>
                <w:color w:val="050505"/>
                <w:shd w:val="clear" w:color="auto" w:fill="FFFFFF"/>
                <w:lang w:val="ru-RU"/>
              </w:rPr>
              <w:t>Вікторі</w:t>
            </w:r>
            <w:r>
              <w:rPr>
                <w:rFonts w:ascii="Arial" w:hAnsi="Arial" w:cs="Arial"/>
                <w:color w:val="050505"/>
                <w:shd w:val="clear" w:color="auto" w:fill="FFFFFF"/>
                <w:lang w:val="uk-UA"/>
              </w:rPr>
              <w:t>я</w:t>
            </w:r>
            <w:r w:rsidRPr="009C1098">
              <w:rPr>
                <w:rFonts w:ascii="Arial" w:hAnsi="Arial" w:cs="Arial"/>
                <w:color w:val="050505"/>
                <w:shd w:val="clear" w:color="auto" w:fill="FFFFFF"/>
                <w:lang w:val="ru-RU"/>
              </w:rPr>
              <w:t xml:space="preserve"> С</w:t>
            </w:r>
            <w:r w:rsidRPr="00CA59C3">
              <w:rPr>
                <w:rFonts w:ascii="Arial" w:hAnsi="Arial" w:cs="Arial"/>
                <w:color w:val="050505"/>
                <w:shd w:val="clear" w:color="auto" w:fill="FFFFFF"/>
                <w:lang w:val="uk-UA"/>
              </w:rPr>
              <w:t>ТОКРАТЮК</w:t>
            </w:r>
            <w:r w:rsidRPr="009C1098">
              <w:rPr>
                <w:rFonts w:ascii="Arial" w:hAnsi="Arial" w:cs="Arial"/>
                <w:color w:val="050505"/>
                <w:shd w:val="clear" w:color="auto" w:fill="FFFFFF"/>
                <w:lang w:val="ru-RU"/>
              </w:rPr>
              <w:t>, менеджерк</w:t>
            </w:r>
            <w:r w:rsidRPr="00CA59C3">
              <w:rPr>
                <w:rFonts w:ascii="Arial" w:hAnsi="Arial" w:cs="Arial"/>
                <w:color w:val="050505"/>
                <w:shd w:val="clear" w:color="auto" w:fill="FFFFFF"/>
                <w:lang w:val="uk-UA"/>
              </w:rPr>
              <w:t>а</w:t>
            </w:r>
            <w:r w:rsidRPr="009C1098">
              <w:rPr>
                <w:rFonts w:ascii="Arial" w:hAnsi="Arial" w:cs="Arial"/>
                <w:color w:val="050505"/>
                <w:shd w:val="clear" w:color="auto" w:fill="FFFFFF"/>
                <w:lang w:val="ru-RU"/>
              </w:rPr>
              <w:t xml:space="preserve"> програми Міжнародн</w:t>
            </w:r>
            <w:r w:rsidRPr="00CA59C3">
              <w:rPr>
                <w:rFonts w:ascii="Arial" w:hAnsi="Arial" w:cs="Arial"/>
                <w:color w:val="050505"/>
                <w:shd w:val="clear" w:color="auto" w:fill="FFFFFF"/>
                <w:lang w:val="uk-UA"/>
              </w:rPr>
              <w:t>ого</w:t>
            </w:r>
            <w:r w:rsidRPr="009C1098">
              <w:rPr>
                <w:rFonts w:ascii="Arial" w:hAnsi="Arial" w:cs="Arial"/>
                <w:color w:val="050505"/>
                <w:shd w:val="clear" w:color="auto" w:fill="FFFFFF"/>
                <w:lang w:val="ru-RU"/>
              </w:rPr>
              <w:t xml:space="preserve"> фонд</w:t>
            </w:r>
            <w:r w:rsidRPr="00CA59C3">
              <w:rPr>
                <w:rFonts w:ascii="Arial" w:hAnsi="Arial" w:cs="Arial"/>
                <w:color w:val="050505"/>
                <w:shd w:val="clear" w:color="auto" w:fill="FFFFFF"/>
                <w:lang w:val="uk-UA"/>
              </w:rPr>
              <w:t>у</w:t>
            </w:r>
            <w:r w:rsidRPr="009C1098">
              <w:rPr>
                <w:rFonts w:ascii="Arial" w:hAnsi="Arial" w:cs="Arial"/>
                <w:color w:val="050505"/>
                <w:shd w:val="clear" w:color="auto" w:fill="FFFFFF"/>
                <w:lang w:val="ru-RU"/>
              </w:rPr>
              <w:t xml:space="preserve"> "Відродження"</w:t>
            </w:r>
          </w:p>
          <w:p w14:paraId="0F90769B" w14:textId="38080F84" w:rsidR="00DC3A0B" w:rsidRPr="00DC3A0B" w:rsidRDefault="00DC3A0B" w:rsidP="000B3956">
            <w:pPr>
              <w:tabs>
                <w:tab w:val="left" w:pos="2595"/>
              </w:tabs>
              <w:spacing w:before="120" w:after="120" w:line="288" w:lineRule="auto"/>
              <w:rPr>
                <w:rFonts w:ascii="Arial" w:hAnsi="Arial" w:cs="Arial"/>
                <w:bCs/>
                <w:lang w:val="uk-UA"/>
              </w:rPr>
            </w:pPr>
          </w:p>
        </w:tc>
      </w:tr>
      <w:tr w:rsidR="009C1098" w:rsidRPr="009C1098" w14:paraId="053201BF" w14:textId="77777777" w:rsidTr="000B3956">
        <w:trPr>
          <w:tblCellSpacing w:w="11" w:type="dxa"/>
        </w:trPr>
        <w:tc>
          <w:tcPr>
            <w:tcW w:w="1779" w:type="dxa"/>
            <w:shd w:val="clear" w:color="auto" w:fill="auto"/>
          </w:tcPr>
          <w:p w14:paraId="70187935" w14:textId="77777777" w:rsidR="009C1098" w:rsidRDefault="000B3956" w:rsidP="009C1098">
            <w:pPr>
              <w:tabs>
                <w:tab w:val="left" w:pos="2595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 – 16:10</w:t>
            </w:r>
          </w:p>
          <w:p w14:paraId="5365B1E1" w14:textId="56D957F5" w:rsidR="0055293A" w:rsidRPr="0055293A" w:rsidRDefault="0055293A" w:rsidP="009C1098">
            <w:pPr>
              <w:tabs>
                <w:tab w:val="left" w:pos="2595"/>
              </w:tabs>
              <w:spacing w:before="120" w:after="1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16:10 – 17:00</w:t>
            </w:r>
          </w:p>
        </w:tc>
        <w:tc>
          <w:tcPr>
            <w:tcW w:w="7455" w:type="dxa"/>
            <w:shd w:val="clear" w:color="auto" w:fill="auto"/>
          </w:tcPr>
          <w:p w14:paraId="673AE5F5" w14:textId="77777777" w:rsidR="009C1098" w:rsidRDefault="000B3956" w:rsidP="009C1098">
            <w:pPr>
              <w:tabs>
                <w:tab w:val="left" w:pos="2595"/>
              </w:tabs>
              <w:spacing w:before="120" w:after="120" w:line="288" w:lineRule="auto"/>
              <w:rPr>
                <w:rFonts w:ascii="Arial" w:hAnsi="Arial" w:cs="Arial"/>
                <w:b/>
                <w:lang w:val="uk-UA"/>
              </w:rPr>
            </w:pPr>
            <w:r w:rsidRPr="00746620">
              <w:rPr>
                <w:rFonts w:ascii="Arial" w:hAnsi="Arial" w:cs="Arial"/>
                <w:b/>
                <w:lang w:val="uk-UA"/>
              </w:rPr>
              <w:t>ПИТАННЯ ТА ВІДПОВІДІ</w:t>
            </w:r>
          </w:p>
          <w:p w14:paraId="7F65F341" w14:textId="3D906650" w:rsidR="0055293A" w:rsidRDefault="0055293A" w:rsidP="009C1098">
            <w:pPr>
              <w:tabs>
                <w:tab w:val="left" w:pos="2595"/>
              </w:tabs>
              <w:spacing w:before="120" w:after="120" w:line="288" w:lineRule="auto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ФУРШЕТ</w:t>
            </w:r>
          </w:p>
        </w:tc>
      </w:tr>
    </w:tbl>
    <w:p w14:paraId="4384E4DE" w14:textId="77777777" w:rsidR="002D5465" w:rsidRDefault="002D5465" w:rsidP="002D5465">
      <w:pPr>
        <w:spacing w:after="120" w:line="264" w:lineRule="auto"/>
        <w:ind w:left="1138" w:right="-25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14:paraId="5C4CE2D3" w14:textId="77777777" w:rsidR="002D5465" w:rsidRDefault="002D5465" w:rsidP="002D5465">
      <w:pPr>
        <w:spacing w:after="120" w:line="264" w:lineRule="auto"/>
        <w:ind w:left="1138" w:right="-25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14:paraId="0CA6B21D" w14:textId="77777777" w:rsidR="002D5465" w:rsidRDefault="002D5465" w:rsidP="002D5465">
      <w:pPr>
        <w:spacing w:after="120" w:line="264" w:lineRule="auto"/>
        <w:ind w:left="1138" w:right="-25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14:paraId="720BC6DE" w14:textId="77777777" w:rsidR="002D5465" w:rsidRDefault="002D5465" w:rsidP="002D5465">
      <w:pPr>
        <w:spacing w:after="120" w:line="264" w:lineRule="auto"/>
        <w:ind w:left="1138" w:right="-25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14:paraId="48D925AA" w14:textId="77777777" w:rsidR="002D5465" w:rsidRDefault="002D5465" w:rsidP="002D5465">
      <w:pPr>
        <w:spacing w:after="120" w:line="264" w:lineRule="auto"/>
        <w:ind w:left="1138" w:right="-25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14:paraId="4D86BDB4" w14:textId="77777777" w:rsidR="002D5465" w:rsidRDefault="002D5465" w:rsidP="002D5465">
      <w:pPr>
        <w:spacing w:after="120" w:line="264" w:lineRule="auto"/>
        <w:ind w:left="1138" w:right="-25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14:paraId="45287F27" w14:textId="77777777" w:rsidR="002D5465" w:rsidRDefault="002D5465" w:rsidP="002D5465">
      <w:pPr>
        <w:spacing w:after="120" w:line="264" w:lineRule="auto"/>
        <w:ind w:left="1138" w:right="-25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14:paraId="3DA2D010" w14:textId="77777777" w:rsidR="002D5465" w:rsidRDefault="002D5465" w:rsidP="002D5465">
      <w:pPr>
        <w:spacing w:after="120" w:line="264" w:lineRule="auto"/>
        <w:ind w:left="1138" w:right="-25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14:paraId="2A14C7F0" w14:textId="77777777" w:rsidR="002D5465" w:rsidRDefault="002D5465" w:rsidP="002D5465">
      <w:pPr>
        <w:spacing w:after="120" w:line="264" w:lineRule="auto"/>
        <w:ind w:left="1138" w:right="-25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14:paraId="7A46F8A8" w14:textId="77777777" w:rsidR="002D5465" w:rsidRDefault="002D5465" w:rsidP="002D5465">
      <w:pPr>
        <w:spacing w:after="120" w:line="264" w:lineRule="auto"/>
        <w:ind w:left="1138" w:right="-25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14:paraId="0FBE4743" w14:textId="77777777" w:rsidR="002D5465" w:rsidRPr="00AC6315" w:rsidRDefault="002D5465" w:rsidP="002D5465">
      <w:pPr>
        <w:spacing w:after="120" w:line="264" w:lineRule="auto"/>
        <w:ind w:left="1138" w:right="-25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14:paraId="162C7B5A" w14:textId="2CEBA9FE" w:rsidR="002D5465" w:rsidRPr="00AC6315" w:rsidRDefault="002D5465" w:rsidP="002D5465">
      <w:pPr>
        <w:spacing w:after="120" w:line="264" w:lineRule="auto"/>
        <w:ind w:left="1138" w:right="-259"/>
        <w:jc w:val="center"/>
        <w:rPr>
          <w:rFonts w:ascii="Arial" w:hAnsi="Arial" w:cs="Arial"/>
          <w:bCs/>
          <w:i/>
          <w:color w:val="000000"/>
          <w:bdr w:val="none" w:sz="0" w:space="0" w:color="auto" w:frame="1"/>
          <w:shd w:val="clear" w:color="auto" w:fill="FFFFFF"/>
          <w:lang w:val="uk-UA"/>
        </w:rPr>
      </w:pPr>
      <w:r w:rsidRPr="00AC6315">
        <w:rPr>
          <w:rFonts w:ascii="Arial" w:hAnsi="Arial" w:cs="Arial"/>
          <w:bCs/>
          <w:i/>
          <w:color w:val="000000"/>
          <w:bdr w:val="none" w:sz="0" w:space="0" w:color="auto" w:frame="1"/>
          <w:shd w:val="clear" w:color="auto" w:fill="FFFFFF"/>
          <w:lang w:val="uk-UA"/>
        </w:rPr>
        <w:t>Захід проводиться  за фінансової  підтримки  Європейського Союзу в рамках проєкту «</w:t>
      </w:r>
      <w:r w:rsidR="00CA59C3">
        <w:rPr>
          <w:rFonts w:ascii="Arial" w:hAnsi="Arial" w:cs="Arial"/>
          <w:bCs/>
          <w:i/>
          <w:color w:val="000000"/>
          <w:bdr w:val="none" w:sz="0" w:space="0" w:color="auto" w:frame="1"/>
          <w:shd w:val="clear" w:color="auto" w:fill="FFFFFF"/>
          <w:lang w:val="uk-UA"/>
        </w:rPr>
        <w:t>Екстрена підтримка громадянського суспільства та ЗМІ у відповідь на війну в Україні</w:t>
      </w:r>
      <w:r w:rsidRPr="00AC6315">
        <w:rPr>
          <w:rFonts w:ascii="Arial" w:hAnsi="Arial" w:cs="Arial"/>
          <w:bCs/>
          <w:i/>
          <w:color w:val="000000"/>
          <w:bdr w:val="none" w:sz="0" w:space="0" w:color="auto" w:frame="1"/>
          <w:shd w:val="clear" w:color="auto" w:fill="FFFFFF"/>
          <w:lang w:val="uk-UA"/>
        </w:rPr>
        <w:t>»</w:t>
      </w:r>
    </w:p>
    <w:p w14:paraId="792BCC59" w14:textId="7EE89B80" w:rsidR="00E80D3D" w:rsidRPr="00AC6315" w:rsidRDefault="00E80D3D" w:rsidP="00E80D3D">
      <w:pPr>
        <w:tabs>
          <w:tab w:val="left" w:pos="7080"/>
        </w:tabs>
        <w:spacing w:after="120" w:line="288" w:lineRule="auto"/>
        <w:ind w:right="-261"/>
        <w:jc w:val="both"/>
        <w:rPr>
          <w:rFonts w:ascii="Arial" w:hAnsi="Arial" w:cs="Arial"/>
          <w:i/>
          <w:lang w:val="uk-UA"/>
        </w:rPr>
      </w:pPr>
    </w:p>
    <w:sectPr w:rsidR="00E80D3D" w:rsidRPr="00AC63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6C03D" w14:textId="77777777" w:rsidR="00F95EBE" w:rsidRDefault="00F95EBE" w:rsidP="00E821BB">
      <w:pPr>
        <w:spacing w:after="0" w:line="240" w:lineRule="auto"/>
      </w:pPr>
      <w:r>
        <w:separator/>
      </w:r>
    </w:p>
  </w:endnote>
  <w:endnote w:type="continuationSeparator" w:id="0">
    <w:p w14:paraId="1B87B156" w14:textId="77777777" w:rsidR="00F95EBE" w:rsidRDefault="00F95EBE" w:rsidP="00E8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77A04" w14:textId="77777777" w:rsidR="00F95EBE" w:rsidRDefault="00F95EBE" w:rsidP="00E821BB">
      <w:pPr>
        <w:spacing w:after="0" w:line="240" w:lineRule="auto"/>
      </w:pPr>
      <w:r>
        <w:separator/>
      </w:r>
    </w:p>
  </w:footnote>
  <w:footnote w:type="continuationSeparator" w:id="0">
    <w:p w14:paraId="1CBECE97" w14:textId="77777777" w:rsidR="00F95EBE" w:rsidRDefault="00F95EBE" w:rsidP="00E82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28E0"/>
    <w:multiLevelType w:val="hybridMultilevel"/>
    <w:tmpl w:val="A92691E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653B1"/>
    <w:multiLevelType w:val="hybridMultilevel"/>
    <w:tmpl w:val="F3967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82159"/>
    <w:multiLevelType w:val="hybridMultilevel"/>
    <w:tmpl w:val="26107D5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8674F5"/>
    <w:multiLevelType w:val="hybridMultilevel"/>
    <w:tmpl w:val="6EDE9AC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30FFE"/>
    <w:multiLevelType w:val="hybridMultilevel"/>
    <w:tmpl w:val="7A242D80"/>
    <w:lvl w:ilvl="0" w:tplc="040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BD2488"/>
    <w:multiLevelType w:val="hybridMultilevel"/>
    <w:tmpl w:val="5F06CA4C"/>
    <w:lvl w:ilvl="0" w:tplc="040C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98F1CCF"/>
    <w:multiLevelType w:val="hybridMultilevel"/>
    <w:tmpl w:val="AFEEC8A0"/>
    <w:lvl w:ilvl="0" w:tplc="3378CF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C78A1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7A02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E87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109D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E43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409D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FAC6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E8A5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37F59"/>
    <w:multiLevelType w:val="multilevel"/>
    <w:tmpl w:val="84E4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A91BA1"/>
    <w:multiLevelType w:val="hybridMultilevel"/>
    <w:tmpl w:val="2EE42EC0"/>
    <w:lvl w:ilvl="0" w:tplc="040C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3C443BB6"/>
    <w:multiLevelType w:val="hybridMultilevel"/>
    <w:tmpl w:val="028C1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04D6D"/>
    <w:multiLevelType w:val="hybridMultilevel"/>
    <w:tmpl w:val="464E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356C0"/>
    <w:multiLevelType w:val="hybridMultilevel"/>
    <w:tmpl w:val="BE4A9BE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84D00"/>
    <w:multiLevelType w:val="hybridMultilevel"/>
    <w:tmpl w:val="B388EA82"/>
    <w:lvl w:ilvl="0" w:tplc="463AAD7A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542D4"/>
    <w:multiLevelType w:val="hybridMultilevel"/>
    <w:tmpl w:val="0040CFCC"/>
    <w:lvl w:ilvl="0" w:tplc="7C82EACA">
      <w:start w:val="1"/>
      <w:numFmt w:val="decimal"/>
      <w:lvlText w:val="%1."/>
      <w:lvlJc w:val="left"/>
      <w:pPr>
        <w:ind w:left="720" w:hanging="360"/>
      </w:pPr>
    </w:lvl>
    <w:lvl w:ilvl="1" w:tplc="FDE49922">
      <w:start w:val="1"/>
      <w:numFmt w:val="lowerLetter"/>
      <w:lvlText w:val="%2."/>
      <w:lvlJc w:val="left"/>
      <w:pPr>
        <w:ind w:left="1440" w:hanging="360"/>
      </w:pPr>
    </w:lvl>
    <w:lvl w:ilvl="2" w:tplc="4CBC2CC0">
      <w:start w:val="1"/>
      <w:numFmt w:val="lowerRoman"/>
      <w:lvlText w:val="%3."/>
      <w:lvlJc w:val="right"/>
      <w:pPr>
        <w:ind w:left="2160" w:hanging="180"/>
      </w:pPr>
    </w:lvl>
    <w:lvl w:ilvl="3" w:tplc="48F441D6">
      <w:start w:val="1"/>
      <w:numFmt w:val="decimal"/>
      <w:lvlText w:val="%4."/>
      <w:lvlJc w:val="left"/>
      <w:pPr>
        <w:ind w:left="2880" w:hanging="360"/>
      </w:pPr>
    </w:lvl>
    <w:lvl w:ilvl="4" w:tplc="2CAAE07A">
      <w:start w:val="1"/>
      <w:numFmt w:val="lowerLetter"/>
      <w:lvlText w:val="%5."/>
      <w:lvlJc w:val="left"/>
      <w:pPr>
        <w:ind w:left="3600" w:hanging="360"/>
      </w:pPr>
    </w:lvl>
    <w:lvl w:ilvl="5" w:tplc="6CAA3578">
      <w:start w:val="1"/>
      <w:numFmt w:val="lowerRoman"/>
      <w:lvlText w:val="%6."/>
      <w:lvlJc w:val="right"/>
      <w:pPr>
        <w:ind w:left="4320" w:hanging="180"/>
      </w:pPr>
    </w:lvl>
    <w:lvl w:ilvl="6" w:tplc="C03670C4">
      <w:start w:val="1"/>
      <w:numFmt w:val="decimal"/>
      <w:lvlText w:val="%7."/>
      <w:lvlJc w:val="left"/>
      <w:pPr>
        <w:ind w:left="5040" w:hanging="360"/>
      </w:pPr>
    </w:lvl>
    <w:lvl w:ilvl="7" w:tplc="B352F79A">
      <w:start w:val="1"/>
      <w:numFmt w:val="lowerLetter"/>
      <w:lvlText w:val="%8."/>
      <w:lvlJc w:val="left"/>
      <w:pPr>
        <w:ind w:left="5760" w:hanging="360"/>
      </w:pPr>
    </w:lvl>
    <w:lvl w:ilvl="8" w:tplc="8A3EEA20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417228">
    <w:abstractNumId w:val="2"/>
  </w:num>
  <w:num w:numId="2" w16cid:durableId="1665962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6873465">
    <w:abstractNumId w:val="1"/>
  </w:num>
  <w:num w:numId="4" w16cid:durableId="1058280814">
    <w:abstractNumId w:val="10"/>
  </w:num>
  <w:num w:numId="5" w16cid:durableId="727995600">
    <w:abstractNumId w:val="9"/>
  </w:num>
  <w:num w:numId="6" w16cid:durableId="699207083">
    <w:abstractNumId w:val="13"/>
  </w:num>
  <w:num w:numId="7" w16cid:durableId="290864118">
    <w:abstractNumId w:val="0"/>
  </w:num>
  <w:num w:numId="8" w16cid:durableId="2090879243">
    <w:abstractNumId w:val="5"/>
  </w:num>
  <w:num w:numId="9" w16cid:durableId="200870099">
    <w:abstractNumId w:val="3"/>
  </w:num>
  <w:num w:numId="10" w16cid:durableId="990789482">
    <w:abstractNumId w:val="11"/>
  </w:num>
  <w:num w:numId="11" w16cid:durableId="864632014">
    <w:abstractNumId w:val="4"/>
  </w:num>
  <w:num w:numId="12" w16cid:durableId="562253437">
    <w:abstractNumId w:val="6"/>
  </w:num>
  <w:num w:numId="13" w16cid:durableId="797991374">
    <w:abstractNumId w:val="8"/>
  </w:num>
  <w:num w:numId="14" w16cid:durableId="6726095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IwMjM3MTEysTC3MDJW0lEKTi0uzszPAykwqgUA9ndCBSwAAAA="/>
  </w:docVars>
  <w:rsids>
    <w:rsidRoot w:val="006B17AD"/>
    <w:rsid w:val="000217ED"/>
    <w:rsid w:val="000519E7"/>
    <w:rsid w:val="0005559A"/>
    <w:rsid w:val="00064310"/>
    <w:rsid w:val="00074ED4"/>
    <w:rsid w:val="000762C6"/>
    <w:rsid w:val="00093E5D"/>
    <w:rsid w:val="000B2947"/>
    <w:rsid w:val="000B3956"/>
    <w:rsid w:val="000C1E69"/>
    <w:rsid w:val="000C3BAB"/>
    <w:rsid w:val="000D738E"/>
    <w:rsid w:val="000F388D"/>
    <w:rsid w:val="000F67D3"/>
    <w:rsid w:val="00127F5F"/>
    <w:rsid w:val="001774CF"/>
    <w:rsid w:val="001825E4"/>
    <w:rsid w:val="001B5A73"/>
    <w:rsid w:val="002064E1"/>
    <w:rsid w:val="002208A5"/>
    <w:rsid w:val="0028492D"/>
    <w:rsid w:val="002D5465"/>
    <w:rsid w:val="002E1CDB"/>
    <w:rsid w:val="002F09CB"/>
    <w:rsid w:val="003502A0"/>
    <w:rsid w:val="003A26E3"/>
    <w:rsid w:val="003B6392"/>
    <w:rsid w:val="004317B2"/>
    <w:rsid w:val="00473650"/>
    <w:rsid w:val="00494F9E"/>
    <w:rsid w:val="004F1D11"/>
    <w:rsid w:val="004F752E"/>
    <w:rsid w:val="00500C33"/>
    <w:rsid w:val="005107A1"/>
    <w:rsid w:val="005235ED"/>
    <w:rsid w:val="005365EE"/>
    <w:rsid w:val="0055293A"/>
    <w:rsid w:val="00583ADA"/>
    <w:rsid w:val="005864CE"/>
    <w:rsid w:val="005F1FA8"/>
    <w:rsid w:val="0062100A"/>
    <w:rsid w:val="00674E85"/>
    <w:rsid w:val="006B17AD"/>
    <w:rsid w:val="006E11C1"/>
    <w:rsid w:val="006F1A27"/>
    <w:rsid w:val="00716A8C"/>
    <w:rsid w:val="00733335"/>
    <w:rsid w:val="00745F4D"/>
    <w:rsid w:val="0074632C"/>
    <w:rsid w:val="00746620"/>
    <w:rsid w:val="00761370"/>
    <w:rsid w:val="00784411"/>
    <w:rsid w:val="00792D83"/>
    <w:rsid w:val="007E532C"/>
    <w:rsid w:val="008010F3"/>
    <w:rsid w:val="00811CA4"/>
    <w:rsid w:val="00820015"/>
    <w:rsid w:val="00840FA0"/>
    <w:rsid w:val="008A5E14"/>
    <w:rsid w:val="008B53C0"/>
    <w:rsid w:val="009272F8"/>
    <w:rsid w:val="009545D9"/>
    <w:rsid w:val="00961E0B"/>
    <w:rsid w:val="0096210E"/>
    <w:rsid w:val="009C1098"/>
    <w:rsid w:val="009D2124"/>
    <w:rsid w:val="009D7C0B"/>
    <w:rsid w:val="00A05FF4"/>
    <w:rsid w:val="00A23F4F"/>
    <w:rsid w:val="00A333D6"/>
    <w:rsid w:val="00A420CA"/>
    <w:rsid w:val="00A566DD"/>
    <w:rsid w:val="00AA0E84"/>
    <w:rsid w:val="00AA63C2"/>
    <w:rsid w:val="00AC6315"/>
    <w:rsid w:val="00B17556"/>
    <w:rsid w:val="00B275E8"/>
    <w:rsid w:val="00B36ECA"/>
    <w:rsid w:val="00B40C0E"/>
    <w:rsid w:val="00B86B1A"/>
    <w:rsid w:val="00BD1711"/>
    <w:rsid w:val="00BE4A87"/>
    <w:rsid w:val="00C41B76"/>
    <w:rsid w:val="00C7757E"/>
    <w:rsid w:val="00C87B17"/>
    <w:rsid w:val="00CA59C3"/>
    <w:rsid w:val="00CC2271"/>
    <w:rsid w:val="00D70536"/>
    <w:rsid w:val="00D75FF3"/>
    <w:rsid w:val="00DC0B11"/>
    <w:rsid w:val="00DC3A0B"/>
    <w:rsid w:val="00DC756F"/>
    <w:rsid w:val="00DD1057"/>
    <w:rsid w:val="00DD7529"/>
    <w:rsid w:val="00E00B83"/>
    <w:rsid w:val="00E10D6F"/>
    <w:rsid w:val="00E471E8"/>
    <w:rsid w:val="00E66166"/>
    <w:rsid w:val="00E66C6D"/>
    <w:rsid w:val="00E77B32"/>
    <w:rsid w:val="00E80D3D"/>
    <w:rsid w:val="00E821BB"/>
    <w:rsid w:val="00EC469F"/>
    <w:rsid w:val="00EC6733"/>
    <w:rsid w:val="00ED3C5D"/>
    <w:rsid w:val="00EF0C13"/>
    <w:rsid w:val="00EF76F4"/>
    <w:rsid w:val="00F34298"/>
    <w:rsid w:val="00F36243"/>
    <w:rsid w:val="00F5743F"/>
    <w:rsid w:val="00F860F3"/>
    <w:rsid w:val="00F95EBE"/>
    <w:rsid w:val="00FA08E8"/>
    <w:rsid w:val="049A344A"/>
    <w:rsid w:val="061C1911"/>
    <w:rsid w:val="063604AB"/>
    <w:rsid w:val="079233F9"/>
    <w:rsid w:val="0830596A"/>
    <w:rsid w:val="08BECEFB"/>
    <w:rsid w:val="08E9FB7D"/>
    <w:rsid w:val="0C5295D0"/>
    <w:rsid w:val="0D75609D"/>
    <w:rsid w:val="0E4EAFE2"/>
    <w:rsid w:val="161EC1F9"/>
    <w:rsid w:val="171771E7"/>
    <w:rsid w:val="18C284E1"/>
    <w:rsid w:val="193A2921"/>
    <w:rsid w:val="1A31337A"/>
    <w:rsid w:val="1A32292D"/>
    <w:rsid w:val="225CEB32"/>
    <w:rsid w:val="24A2C13F"/>
    <w:rsid w:val="25062203"/>
    <w:rsid w:val="25545444"/>
    <w:rsid w:val="29B2BA85"/>
    <w:rsid w:val="29B34341"/>
    <w:rsid w:val="2E86A233"/>
    <w:rsid w:val="2FB09E7B"/>
    <w:rsid w:val="2FFF558C"/>
    <w:rsid w:val="3837BA11"/>
    <w:rsid w:val="391799FF"/>
    <w:rsid w:val="3BDBB8E9"/>
    <w:rsid w:val="3CFC5DBF"/>
    <w:rsid w:val="408C17CE"/>
    <w:rsid w:val="40E8B20E"/>
    <w:rsid w:val="41E11A2E"/>
    <w:rsid w:val="45A2FAD4"/>
    <w:rsid w:val="47978E27"/>
    <w:rsid w:val="4A36E7C4"/>
    <w:rsid w:val="4C294859"/>
    <w:rsid w:val="4C5608E5"/>
    <w:rsid w:val="4FF0A06F"/>
    <w:rsid w:val="52FCE9E7"/>
    <w:rsid w:val="532B5C1B"/>
    <w:rsid w:val="54B2DFAD"/>
    <w:rsid w:val="566DB32E"/>
    <w:rsid w:val="5B1001B2"/>
    <w:rsid w:val="5D0414A2"/>
    <w:rsid w:val="5E0FD77D"/>
    <w:rsid w:val="5EE2848D"/>
    <w:rsid w:val="5F927F81"/>
    <w:rsid w:val="612E4FE2"/>
    <w:rsid w:val="616ADAAE"/>
    <w:rsid w:val="63261CA0"/>
    <w:rsid w:val="67336163"/>
    <w:rsid w:val="679D9166"/>
    <w:rsid w:val="6A267123"/>
    <w:rsid w:val="6BDB62FF"/>
    <w:rsid w:val="6CB46D77"/>
    <w:rsid w:val="6E0CE175"/>
    <w:rsid w:val="6E3CD505"/>
    <w:rsid w:val="7238369F"/>
    <w:rsid w:val="743B775C"/>
    <w:rsid w:val="75554622"/>
    <w:rsid w:val="79849BC5"/>
    <w:rsid w:val="7A151A4E"/>
    <w:rsid w:val="7B02C672"/>
    <w:rsid w:val="7CF5B219"/>
    <w:rsid w:val="7D108B44"/>
    <w:rsid w:val="7E11BBDD"/>
    <w:rsid w:val="7E147E64"/>
    <w:rsid w:val="7F0D97B1"/>
    <w:rsid w:val="7F37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AE93D"/>
  <w15:chartTrackingRefBased/>
  <w15:docId w15:val="{2620544E-6CD9-4D10-8503-13AFA3FE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7AD"/>
    <w:pPr>
      <w:tabs>
        <w:tab w:val="center" w:pos="4513"/>
        <w:tab w:val="right" w:pos="9026"/>
      </w:tabs>
      <w:spacing w:after="0" w:line="240" w:lineRule="auto"/>
    </w:pPr>
    <w:rPr>
      <w:rFonts w:ascii="Arial" w:eastAsia="Arial" w:hAnsi="Arial" w:cs="Arial"/>
      <w:lang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6B17AD"/>
    <w:rPr>
      <w:rFonts w:ascii="Arial" w:eastAsia="Arial" w:hAnsi="Arial" w:cs="Arial"/>
      <w:lang w:eastAsia="fr-FR"/>
    </w:rPr>
  </w:style>
  <w:style w:type="character" w:styleId="Hyperlink">
    <w:name w:val="Hyperlink"/>
    <w:basedOn w:val="DefaultParagraphFont"/>
    <w:uiPriority w:val="99"/>
    <w:unhideWhenUsed/>
    <w:rsid w:val="006B17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6B17AD"/>
    <w:pPr>
      <w:spacing w:after="0" w:line="276" w:lineRule="auto"/>
      <w:ind w:left="720"/>
      <w:contextualSpacing/>
    </w:pPr>
    <w:rPr>
      <w:rFonts w:ascii="Arial" w:eastAsia="Arial" w:hAnsi="Arial" w:cs="Arial"/>
      <w:lang w:eastAsia="fr-FR"/>
    </w:rPr>
  </w:style>
  <w:style w:type="table" w:customStyle="1" w:styleId="1">
    <w:name w:val="Сітка таблиці1"/>
    <w:basedOn w:val="TableNormal"/>
    <w:uiPriority w:val="39"/>
    <w:rsid w:val="006B17AD"/>
    <w:pPr>
      <w:spacing w:after="0" w:line="240" w:lineRule="auto"/>
    </w:pPr>
    <w:rPr>
      <w:rFonts w:ascii="Arial" w:eastAsia="Arial" w:hAnsi="Arial" w:cs="Arial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1">
    <w:name w:val="Таблиця-сітка 5 (темна) – акцент 1"/>
    <w:basedOn w:val="TableNormal"/>
    <w:uiPriority w:val="50"/>
    <w:rsid w:val="006B17AD"/>
    <w:pPr>
      <w:spacing w:after="0" w:line="240" w:lineRule="auto"/>
    </w:pPr>
    <w:rPr>
      <w:rFonts w:ascii="Arial" w:eastAsia="Arial" w:hAnsi="Arial" w:cs="Arial"/>
      <w:lang w:eastAsia="fr-FR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5559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B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Strong">
    <w:name w:val="Strong"/>
    <w:basedOn w:val="DefaultParagraphFont"/>
    <w:uiPriority w:val="22"/>
    <w:qFormat/>
    <w:rsid w:val="007E532C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E821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1BB"/>
  </w:style>
  <w:style w:type="character" w:styleId="UnresolvedMention">
    <w:name w:val="Unresolved Mention"/>
    <w:basedOn w:val="DefaultParagraphFont"/>
    <w:uiPriority w:val="99"/>
    <w:semiHidden/>
    <w:unhideWhenUsed/>
    <w:rsid w:val="00B86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ier-kyiv-ua.zoom.us/j/85660892798?pwd=eFd2Y1d2Z3pOWFJyamtrUlJLS3dOZz09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0e968e-36d1-4c3d-af45-f35c69d244c1">
      <Terms xmlns="http://schemas.microsoft.com/office/infopath/2007/PartnerControls"/>
    </lcf76f155ced4ddcb4097134ff3c332f>
    <TaxCatchAll xmlns="62ccc462-3571-4123-b083-4ce0ac046d0b" xsi:nil="true"/>
    <SharedWithUsers xmlns="62ccc462-3571-4123-b083-4ce0ac046d0b">
      <UserInfo>
        <DisplayName>Victorya Zhovtenko</DisplayName>
        <AccountId>62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8C141BB5C08143AE265950DF842329" ma:contentTypeVersion="14" ma:contentTypeDescription="Створення нового документа." ma:contentTypeScope="" ma:versionID="34fd619479fe82097439c22103894fe3">
  <xsd:schema xmlns:xsd="http://www.w3.org/2001/XMLSchema" xmlns:xs="http://www.w3.org/2001/XMLSchema" xmlns:p="http://schemas.microsoft.com/office/2006/metadata/properties" xmlns:ns2="200e968e-36d1-4c3d-af45-f35c69d244c1" xmlns:ns3="62ccc462-3571-4123-b083-4ce0ac046d0b" targetNamespace="http://schemas.microsoft.com/office/2006/metadata/properties" ma:root="true" ma:fieldsID="e43824997c3f47c5bdeed3ed6e0ef3f8" ns2:_="" ns3:_="">
    <xsd:import namespace="200e968e-36d1-4c3d-af45-f35c69d244c1"/>
    <xsd:import namespace="62ccc462-3571-4123-b083-4ce0ac046d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e968e-36d1-4c3d-af45-f35c69d24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7fc5f5fc-f631-42ae-82d7-2d731d2687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cc462-3571-4123-b083-4ce0ac046d0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13352f7-1f03-4ae3-a26f-c70c29ebc086}" ma:internalName="TaxCatchAll" ma:showField="CatchAllData" ma:web="62ccc462-3571-4123-b083-4ce0ac046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CAFBC-7740-4C86-869F-0FC3A3AF4C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98800F-1C42-4BBF-9C4D-89139548BDE1}">
  <ds:schemaRefs>
    <ds:schemaRef ds:uri="http://schemas.microsoft.com/office/2006/metadata/properties"/>
    <ds:schemaRef ds:uri="http://schemas.microsoft.com/office/infopath/2007/PartnerControls"/>
    <ds:schemaRef ds:uri="200e968e-36d1-4c3d-af45-f35c69d244c1"/>
    <ds:schemaRef ds:uri="62ccc462-3571-4123-b083-4ce0ac046d0b"/>
  </ds:schemaRefs>
</ds:datastoreItem>
</file>

<file path=customXml/itemProps3.xml><?xml version="1.0" encoding="utf-8"?>
<ds:datastoreItem xmlns:ds="http://schemas.openxmlformats.org/officeDocument/2006/customXml" ds:itemID="{1C95BE9B-A928-45A6-BC81-5E8A47AE8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e968e-36d1-4c3d-af45-f35c69d244c1"/>
    <ds:schemaRef ds:uri="62ccc462-3571-4123-b083-4ce0ac046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3A2BA5-8DCD-4570-9DEC-4AEB4A54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Tetiana Blyzniuk</cp:lastModifiedBy>
  <cp:revision>29</cp:revision>
  <cp:lastPrinted>2024-02-12T15:40:00Z</cp:lastPrinted>
  <dcterms:created xsi:type="dcterms:W3CDTF">2024-02-12T16:21:00Z</dcterms:created>
  <dcterms:modified xsi:type="dcterms:W3CDTF">2024-02-19T17:27:00Z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0x010100178C141BB5C08143AE265950DF842329</vt:lpwstr>
  </property>
</Properties>
</file>