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5FCFD" w14:textId="77777777" w:rsidR="00C16494" w:rsidRPr="00416B7F" w:rsidRDefault="00C16494" w:rsidP="00C16494">
      <w:pPr>
        <w:pStyle w:val="31"/>
        <w:shd w:val="clear" w:color="auto" w:fill="auto"/>
        <w:spacing w:after="233" w:line="240" w:lineRule="exact"/>
        <w:rPr>
          <w:rStyle w:val="30"/>
          <w:b/>
          <w:bCs/>
          <w:lang w:eastAsia="uk-UA"/>
        </w:rPr>
      </w:pPr>
    </w:p>
    <w:p w14:paraId="22D1C7F4" w14:textId="77777777" w:rsidR="009724FE" w:rsidRPr="009724FE" w:rsidRDefault="009724FE" w:rsidP="009724FE">
      <w:pPr>
        <w:widowControl w:val="0"/>
        <w:shd w:val="clear" w:color="auto" w:fill="FFFFFF"/>
        <w:suppressAutoHyphens w:val="0"/>
        <w:ind w:left="426"/>
        <w:jc w:val="right"/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</w:pPr>
      <w:r w:rsidRPr="009724FE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 xml:space="preserve">Додаток 3 </w:t>
      </w:r>
    </w:p>
    <w:p w14:paraId="64F09C14" w14:textId="77777777" w:rsidR="009724FE" w:rsidRPr="009724FE" w:rsidRDefault="009724FE" w:rsidP="009724FE">
      <w:pPr>
        <w:widowControl w:val="0"/>
        <w:suppressAutoHyphens w:val="0"/>
        <w:ind w:left="426"/>
        <w:rPr>
          <w:rFonts w:ascii="PF Square Sans Pro" w:eastAsiaTheme="minorHAnsi" w:hAnsi="PF Square Sans Pro"/>
          <w:sz w:val="22"/>
          <w:szCs w:val="22"/>
          <w:shd w:val="clear" w:color="auto" w:fill="FFFFFF"/>
          <w:lang w:val="uk-UA" w:eastAsia="uk-UA"/>
        </w:rPr>
      </w:pPr>
    </w:p>
    <w:p w14:paraId="7DA08D32" w14:textId="77777777" w:rsidR="009724FE" w:rsidRPr="009724FE" w:rsidRDefault="009724FE" w:rsidP="009724FE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en-US"/>
        </w:rPr>
      </w:pPr>
      <w:r w:rsidRPr="009724FE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ЗАВДАННЯ НА ПРОЕКТУВАННЯ</w:t>
      </w:r>
    </w:p>
    <w:p w14:paraId="1355A084" w14:textId="77777777" w:rsidR="009724FE" w:rsidRPr="009724FE" w:rsidRDefault="009724FE" w:rsidP="009724FE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noProof/>
          <w:sz w:val="22"/>
          <w:szCs w:val="22"/>
          <w:lang w:val="uk-UA" w:eastAsia="en-US"/>
        </w:rPr>
      </w:pPr>
      <w:r w:rsidRPr="009724FE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Виготовлення проектно-кошторисної документації по об’єкту:</w:t>
      </w:r>
    </w:p>
    <w:p w14:paraId="56FBAA6A" w14:textId="77777777" w:rsidR="009724FE" w:rsidRPr="009724FE" w:rsidRDefault="009724FE" w:rsidP="009724FE">
      <w:pPr>
        <w:widowControl w:val="0"/>
        <w:shd w:val="clear" w:color="auto" w:fill="FFFFFF"/>
        <w:suppressAutoHyphens w:val="0"/>
        <w:ind w:right="160"/>
        <w:jc w:val="center"/>
        <w:rPr>
          <w:rFonts w:eastAsiaTheme="minorHAnsi"/>
          <w:b/>
          <w:bCs/>
          <w:sz w:val="28"/>
          <w:szCs w:val="22"/>
          <w:lang w:val="uk-UA" w:eastAsia="uk-UA"/>
        </w:rPr>
      </w:pPr>
      <w:r w:rsidRPr="009724FE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 xml:space="preserve">«Капітальний ремонт даху будівлі будинку дитячої та юнацької творчості м. </w:t>
      </w:r>
      <w:proofErr w:type="spellStart"/>
      <w:r w:rsidRPr="009724FE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Соснівкапо</w:t>
      </w:r>
      <w:proofErr w:type="spellEnd"/>
      <w:r w:rsidRPr="009724FE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 xml:space="preserve"> вул. Галицька, 3а Червоноградського району Львівської області»</w:t>
      </w:r>
    </w:p>
    <w:p w14:paraId="659421EE" w14:textId="77777777" w:rsidR="00FD2F65" w:rsidRDefault="00FD2F65" w:rsidP="0005369F">
      <w:pPr>
        <w:pStyle w:val="31"/>
        <w:spacing w:after="0" w:line="240" w:lineRule="auto"/>
        <w:ind w:right="160"/>
        <w:jc w:val="center"/>
        <w:rPr>
          <w:sz w:val="28"/>
          <w:lang w:eastAsia="uk-UA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686"/>
        <w:gridCol w:w="5812"/>
      </w:tblGrid>
      <w:tr w:rsidR="009A32C3" w:rsidRPr="007E5ADE" w14:paraId="229A9ACF" w14:textId="77777777" w:rsidTr="005E2492">
        <w:tc>
          <w:tcPr>
            <w:tcW w:w="572" w:type="dxa"/>
            <w:shd w:val="clear" w:color="auto" w:fill="FFFFFF"/>
            <w:vAlign w:val="center"/>
          </w:tcPr>
          <w:p w14:paraId="7EE68771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CE6EE0A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139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Перелік основних даних і вимог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246D65D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Основні дані і вимоги</w:t>
            </w:r>
          </w:p>
        </w:tc>
      </w:tr>
      <w:tr w:rsidR="009A32C3" w:rsidRPr="007E5ADE" w14:paraId="7774FD3F" w14:textId="77777777" w:rsidTr="005E2492">
        <w:tc>
          <w:tcPr>
            <w:tcW w:w="572" w:type="dxa"/>
            <w:shd w:val="clear" w:color="auto" w:fill="FFFFFF"/>
          </w:tcPr>
          <w:p w14:paraId="1DA8C38D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14:paraId="6E62B164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39" w:right="141" w:firstLine="0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Назва і місцезнаходження об’єкта</w:t>
            </w:r>
          </w:p>
          <w:p w14:paraId="5B3C39DE" w14:textId="77777777" w:rsidR="009A32C3" w:rsidRPr="009724FE" w:rsidRDefault="009A32C3" w:rsidP="005E2492">
            <w:pPr>
              <w:ind w:right="141" w:firstLine="139"/>
              <w:rPr>
                <w:rFonts w:ascii="PF Square Sans Pro" w:hAnsi="PF Square Sans Pro"/>
                <w:sz w:val="22"/>
                <w:szCs w:val="22"/>
                <w:lang w:val="uk-UA"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14:paraId="3084F342" w14:textId="52885361" w:rsidR="009A32C3" w:rsidRPr="009724FE" w:rsidRDefault="0000368F" w:rsidP="0000368F">
            <w:pPr>
              <w:pStyle w:val="21"/>
              <w:shd w:val="clear" w:color="auto" w:fill="auto"/>
              <w:spacing w:before="0" w:line="240" w:lineRule="auto"/>
              <w:ind w:left="142" w:right="147" w:firstLine="0"/>
              <w:rPr>
                <w:rStyle w:val="2TimesNewRoman8"/>
                <w:rFonts w:ascii="PF Square Sans Pro" w:hAnsi="PF Square Sans Pro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«Капітальний ремонт </w:t>
            </w:r>
            <w:r w:rsidR="00963295"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>даху будівлі будинку дитячої та юнацької творчості м.</w:t>
            </w:r>
            <w:r w:rsidR="00963295" w:rsidRPr="009724FE">
              <w:rPr>
                <w:rStyle w:val="2TimesNewRoman8"/>
                <w:rFonts w:ascii="Cambria" w:hAnsi="Cambria" w:cs="Cambria"/>
                <w:sz w:val="22"/>
                <w:szCs w:val="22"/>
              </w:rPr>
              <w:t> </w:t>
            </w:r>
            <w:proofErr w:type="spellStart"/>
            <w:r w:rsidR="00963295" w:rsidRPr="009724FE">
              <w:rPr>
                <w:rStyle w:val="2TimesNewRoman8"/>
                <w:rFonts w:ascii="PF Square Sans Pro" w:hAnsi="PF Square Sans Pro" w:cs="PF Square Sans Pro"/>
                <w:sz w:val="22"/>
                <w:szCs w:val="22"/>
              </w:rPr>
              <w:t>Соснівка</w:t>
            </w:r>
            <w:proofErr w:type="spellEnd"/>
            <w:r w:rsidR="00963295"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</w:t>
            </w:r>
            <w:r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>по вул. Галицька</w:t>
            </w:r>
            <w:r w:rsidR="001576EE"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>,</w:t>
            </w:r>
            <w:r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 3а</w:t>
            </w:r>
            <w:r w:rsidR="001576EE"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</w:t>
            </w:r>
            <w:r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>Червоноградського району Львівської області»</w:t>
            </w:r>
          </w:p>
        </w:tc>
      </w:tr>
      <w:tr w:rsidR="009A32C3" w:rsidRPr="007E5ADE" w14:paraId="273EC5F3" w14:textId="77777777" w:rsidTr="005E2492">
        <w:tc>
          <w:tcPr>
            <w:tcW w:w="572" w:type="dxa"/>
            <w:shd w:val="clear" w:color="auto" w:fill="FFFFFF"/>
          </w:tcPr>
          <w:p w14:paraId="5E2444A8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3686" w:type="dxa"/>
            <w:shd w:val="clear" w:color="auto" w:fill="FFFFFF"/>
          </w:tcPr>
          <w:p w14:paraId="306ADB17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right="141" w:firstLine="139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Підстава для проектування</w:t>
            </w:r>
          </w:p>
        </w:tc>
        <w:tc>
          <w:tcPr>
            <w:tcW w:w="5812" w:type="dxa"/>
            <w:shd w:val="clear" w:color="auto" w:fill="FFFFFF"/>
          </w:tcPr>
          <w:p w14:paraId="0E63D714" w14:textId="091078F2" w:rsidR="009A32C3" w:rsidRPr="009724FE" w:rsidRDefault="009A32C3" w:rsidP="009724FE">
            <w:pPr>
              <w:pStyle w:val="21"/>
              <w:shd w:val="clear" w:color="auto" w:fill="auto"/>
              <w:spacing w:before="0" w:line="240" w:lineRule="auto"/>
              <w:ind w:right="147" w:firstLine="138"/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724FE"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Договір </w:t>
            </w:r>
          </w:p>
        </w:tc>
      </w:tr>
      <w:tr w:rsidR="009A32C3" w:rsidRPr="007E5ADE" w14:paraId="24CA3A71" w14:textId="77777777" w:rsidTr="005E2492">
        <w:tc>
          <w:tcPr>
            <w:tcW w:w="572" w:type="dxa"/>
            <w:shd w:val="clear" w:color="auto" w:fill="FFFFFF"/>
          </w:tcPr>
          <w:p w14:paraId="2E3CD126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686" w:type="dxa"/>
            <w:shd w:val="clear" w:color="auto" w:fill="FFFFFF"/>
          </w:tcPr>
          <w:p w14:paraId="6E30586C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right="141" w:firstLine="139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Вид будівництва</w:t>
            </w:r>
          </w:p>
        </w:tc>
        <w:tc>
          <w:tcPr>
            <w:tcW w:w="5812" w:type="dxa"/>
            <w:shd w:val="clear" w:color="auto" w:fill="FFFFFF"/>
          </w:tcPr>
          <w:p w14:paraId="4FBD1B39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138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Капітальний ремонт</w:t>
            </w:r>
          </w:p>
        </w:tc>
      </w:tr>
      <w:tr w:rsidR="009A32C3" w:rsidRPr="007E5ADE" w14:paraId="3D75FDD0" w14:textId="77777777" w:rsidTr="005E2492">
        <w:tc>
          <w:tcPr>
            <w:tcW w:w="572" w:type="dxa"/>
            <w:shd w:val="clear" w:color="auto" w:fill="FFFFFF"/>
          </w:tcPr>
          <w:p w14:paraId="7D30C7A1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3686" w:type="dxa"/>
            <w:shd w:val="clear" w:color="auto" w:fill="FFFFFF"/>
          </w:tcPr>
          <w:p w14:paraId="53676FBC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right="141" w:firstLine="139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проектувальника</w:t>
            </w:r>
          </w:p>
        </w:tc>
        <w:tc>
          <w:tcPr>
            <w:tcW w:w="5812" w:type="dxa"/>
            <w:shd w:val="clear" w:color="auto" w:fill="FFFFFF"/>
          </w:tcPr>
          <w:p w14:paraId="42367010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</w:p>
        </w:tc>
      </w:tr>
      <w:tr w:rsidR="009724FE" w:rsidRPr="007E5ADE" w14:paraId="162DE786" w14:textId="77777777" w:rsidTr="005E2492">
        <w:tc>
          <w:tcPr>
            <w:tcW w:w="572" w:type="dxa"/>
            <w:shd w:val="clear" w:color="auto" w:fill="FFFFFF"/>
          </w:tcPr>
          <w:p w14:paraId="7296F2E5" w14:textId="77777777" w:rsidR="009724FE" w:rsidRPr="009724FE" w:rsidRDefault="009724FE" w:rsidP="009724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3686" w:type="dxa"/>
            <w:shd w:val="clear" w:color="auto" w:fill="FFFFFF"/>
          </w:tcPr>
          <w:p w14:paraId="23F12F55" w14:textId="77777777" w:rsidR="009724FE" w:rsidRPr="009724FE" w:rsidRDefault="009724FE" w:rsidP="009724FE">
            <w:pPr>
              <w:pStyle w:val="21"/>
              <w:shd w:val="clear" w:color="auto" w:fill="auto"/>
              <w:spacing w:before="0" w:line="240" w:lineRule="auto"/>
              <w:ind w:right="141" w:firstLine="139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Дані про замовника</w:t>
            </w:r>
          </w:p>
        </w:tc>
        <w:tc>
          <w:tcPr>
            <w:tcW w:w="5812" w:type="dxa"/>
            <w:shd w:val="clear" w:color="auto" w:fill="FFFFFF"/>
          </w:tcPr>
          <w:p w14:paraId="37C9A29F" w14:textId="77777777" w:rsidR="009724FE" w:rsidRPr="00704324" w:rsidRDefault="009724FE" w:rsidP="009724FE">
            <w:pPr>
              <w:ind w:right="141" w:firstLine="145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704324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Громадська організація "Європейський діалог"</w:t>
            </w:r>
          </w:p>
          <w:p w14:paraId="4D707C5C" w14:textId="77777777" w:rsidR="009724FE" w:rsidRPr="00704324" w:rsidRDefault="009724FE" w:rsidP="009724FE">
            <w:pPr>
              <w:ind w:right="141" w:firstLine="145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704324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 xml:space="preserve">79019 м. Львів проспект </w:t>
            </w:r>
            <w:proofErr w:type="spellStart"/>
            <w:r w:rsidRPr="00704324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Чорновола</w:t>
            </w:r>
            <w:proofErr w:type="spellEnd"/>
            <w:r w:rsidRPr="00704324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, 4, офіс 1</w:t>
            </w:r>
          </w:p>
          <w:p w14:paraId="76B19855" w14:textId="6F5FC403" w:rsidR="009724FE" w:rsidRPr="009724FE" w:rsidRDefault="009724FE" w:rsidP="009724FE">
            <w:pPr>
              <w:ind w:right="141" w:firstLine="145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704324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ЄДРПОУ 25552367</w:t>
            </w:r>
          </w:p>
        </w:tc>
      </w:tr>
      <w:tr w:rsidR="009724FE" w:rsidRPr="007E5ADE" w14:paraId="357AF247" w14:textId="77777777" w:rsidTr="005E2492">
        <w:tc>
          <w:tcPr>
            <w:tcW w:w="572" w:type="dxa"/>
            <w:shd w:val="clear" w:color="auto" w:fill="FFFFFF"/>
          </w:tcPr>
          <w:p w14:paraId="7A17AFDB" w14:textId="77777777" w:rsidR="009724FE" w:rsidRPr="009724FE" w:rsidRDefault="009724FE" w:rsidP="009724FE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3686" w:type="dxa"/>
            <w:shd w:val="clear" w:color="auto" w:fill="FFFFFF"/>
          </w:tcPr>
          <w:p w14:paraId="79C25CE4" w14:textId="77777777" w:rsidR="009724FE" w:rsidRPr="009724FE" w:rsidRDefault="009724FE" w:rsidP="009724FE">
            <w:pPr>
              <w:pStyle w:val="21"/>
              <w:shd w:val="clear" w:color="auto" w:fill="auto"/>
              <w:spacing w:before="0" w:line="240" w:lineRule="auto"/>
              <w:ind w:right="141" w:firstLine="139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Джерело фінансування</w:t>
            </w:r>
          </w:p>
        </w:tc>
        <w:tc>
          <w:tcPr>
            <w:tcW w:w="5812" w:type="dxa"/>
            <w:shd w:val="clear" w:color="auto" w:fill="FFFFFF"/>
          </w:tcPr>
          <w:p w14:paraId="30728C3E" w14:textId="50873344" w:rsidR="009724FE" w:rsidRPr="009724FE" w:rsidRDefault="009724FE" w:rsidP="009724FE">
            <w:pPr>
              <w:pStyle w:val="21"/>
              <w:shd w:val="clear" w:color="auto" w:fill="auto"/>
              <w:spacing w:before="0" w:line="240" w:lineRule="auto"/>
              <w:ind w:right="147" w:firstLine="138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704324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Кошти замовника</w:t>
            </w:r>
          </w:p>
        </w:tc>
      </w:tr>
      <w:tr w:rsidR="009A32C3" w:rsidRPr="007E5ADE" w14:paraId="5AE6DC40" w14:textId="77777777" w:rsidTr="005E2492">
        <w:tc>
          <w:tcPr>
            <w:tcW w:w="572" w:type="dxa"/>
            <w:shd w:val="clear" w:color="auto" w:fill="FFFFFF"/>
          </w:tcPr>
          <w:p w14:paraId="48AD59C5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3686" w:type="dxa"/>
            <w:shd w:val="clear" w:color="auto" w:fill="FFFFFF"/>
          </w:tcPr>
          <w:p w14:paraId="3D59BB73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39" w:right="141" w:firstLine="0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Необхідність розрахунків ефективності інвестицій</w:t>
            </w:r>
          </w:p>
        </w:tc>
        <w:tc>
          <w:tcPr>
            <w:tcW w:w="5812" w:type="dxa"/>
            <w:shd w:val="clear" w:color="auto" w:fill="FFFFFF"/>
          </w:tcPr>
          <w:p w14:paraId="3678FF4C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138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7CB990B5" w14:textId="77777777" w:rsidTr="005E2492">
        <w:tc>
          <w:tcPr>
            <w:tcW w:w="572" w:type="dxa"/>
            <w:shd w:val="clear" w:color="auto" w:fill="FFFFFF"/>
          </w:tcPr>
          <w:p w14:paraId="659C74B1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3686" w:type="dxa"/>
            <w:shd w:val="clear" w:color="auto" w:fill="FFFFFF"/>
          </w:tcPr>
          <w:p w14:paraId="3E35844A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right="141" w:firstLine="139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Стадійність проектування</w:t>
            </w:r>
          </w:p>
        </w:tc>
        <w:tc>
          <w:tcPr>
            <w:tcW w:w="5812" w:type="dxa"/>
            <w:shd w:val="clear" w:color="auto" w:fill="FFFFFF"/>
          </w:tcPr>
          <w:p w14:paraId="2620EA7E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138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стадію</w:t>
            </w:r>
          </w:p>
          <w:p w14:paraId="57D0B4EB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138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Робочий </w:t>
            </w:r>
            <w:proofErr w:type="spellStart"/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проєкт</w:t>
            </w:r>
            <w:proofErr w:type="spellEnd"/>
          </w:p>
        </w:tc>
      </w:tr>
      <w:tr w:rsidR="009A32C3" w:rsidRPr="007E5ADE" w14:paraId="5283C3F7" w14:textId="77777777" w:rsidTr="005E2492">
        <w:tc>
          <w:tcPr>
            <w:tcW w:w="572" w:type="dxa"/>
            <w:shd w:val="clear" w:color="auto" w:fill="FFFFFF"/>
          </w:tcPr>
          <w:p w14:paraId="75F15AD3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3686" w:type="dxa"/>
            <w:shd w:val="clear" w:color="auto" w:fill="FFFFFF"/>
          </w:tcPr>
          <w:p w14:paraId="47364038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right="141" w:firstLine="139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Інженерні вишукування</w:t>
            </w:r>
          </w:p>
        </w:tc>
        <w:tc>
          <w:tcPr>
            <w:tcW w:w="5812" w:type="dxa"/>
            <w:shd w:val="clear" w:color="auto" w:fill="FFFFFF"/>
          </w:tcPr>
          <w:p w14:paraId="074A9005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right="142" w:firstLine="138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вимагаються</w:t>
            </w:r>
          </w:p>
        </w:tc>
      </w:tr>
      <w:tr w:rsidR="009A32C3" w:rsidRPr="00E6608C" w14:paraId="58580F8A" w14:textId="77777777" w:rsidTr="005E2492">
        <w:tc>
          <w:tcPr>
            <w:tcW w:w="572" w:type="dxa"/>
            <w:shd w:val="clear" w:color="auto" w:fill="FFFFFF"/>
          </w:tcPr>
          <w:p w14:paraId="2401C4C2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3686" w:type="dxa"/>
            <w:shd w:val="clear" w:color="auto" w:fill="FFFFFF"/>
          </w:tcPr>
          <w:p w14:paraId="72E5FAC6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39" w:right="141" w:firstLine="0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Дані про особливі умови будівництва (сейсмічність, просадні ґрунти, </w:t>
            </w:r>
            <w:proofErr w:type="spellStart"/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підроблювальні</w:t>
            </w:r>
            <w:proofErr w:type="spellEnd"/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і </w:t>
            </w:r>
            <w:proofErr w:type="spellStart"/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підтоплювальні</w:t>
            </w:r>
            <w:proofErr w:type="spellEnd"/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території)</w:t>
            </w:r>
          </w:p>
        </w:tc>
        <w:tc>
          <w:tcPr>
            <w:tcW w:w="5812" w:type="dxa"/>
            <w:shd w:val="clear" w:color="auto" w:fill="FFFFFF"/>
          </w:tcPr>
          <w:p w14:paraId="7BD275E3" w14:textId="66F6110D" w:rsidR="0000368F" w:rsidRPr="009724FE" w:rsidRDefault="009A32C3" w:rsidP="0000368F">
            <w:pPr>
              <w:pStyle w:val="21"/>
              <w:shd w:val="clear" w:color="auto" w:fill="auto"/>
              <w:spacing w:before="0" w:line="240" w:lineRule="auto"/>
              <w:ind w:left="142" w:firstLine="0"/>
              <w:rPr>
                <w:rStyle w:val="2TimesNewRoman8"/>
                <w:rFonts w:ascii="PF Square Sans Pro" w:hAnsi="PF Square Sans Pro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Запроектувати </w:t>
            </w:r>
            <w:r w:rsidR="0000368F"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капітальний ремонт </w:t>
            </w:r>
            <w:r w:rsidR="00963295"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даху будівлі будинку </w:t>
            </w:r>
            <w:bookmarkStart w:id="0" w:name="_Hlk161928220"/>
            <w:r w:rsidR="00963295"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>дитячої та юнацької творчості м.</w:t>
            </w:r>
            <w:r w:rsidR="00963295" w:rsidRPr="009724FE">
              <w:rPr>
                <w:rStyle w:val="2TimesNewRoman8"/>
                <w:rFonts w:ascii="Cambria" w:hAnsi="Cambria" w:cs="Cambria"/>
                <w:sz w:val="22"/>
                <w:szCs w:val="22"/>
              </w:rPr>
              <w:t> </w:t>
            </w:r>
            <w:proofErr w:type="spellStart"/>
            <w:r w:rsidR="00963295" w:rsidRPr="009724FE">
              <w:rPr>
                <w:rStyle w:val="2TimesNewRoman8"/>
                <w:rFonts w:ascii="PF Square Sans Pro" w:hAnsi="PF Square Sans Pro" w:cs="PF Square Sans Pro"/>
                <w:sz w:val="22"/>
                <w:szCs w:val="22"/>
              </w:rPr>
              <w:t>Соснівка</w:t>
            </w:r>
            <w:proofErr w:type="spellEnd"/>
            <w:r w:rsidR="00963295"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</w:t>
            </w:r>
            <w:bookmarkEnd w:id="0"/>
            <w:r w:rsidR="00963295" w:rsidRPr="009724FE">
              <w:rPr>
                <w:rStyle w:val="2TimesNewRoman8"/>
                <w:rFonts w:ascii="PF Square Sans Pro" w:hAnsi="PF Square Sans Pro" w:cs="PF Square Sans Pro"/>
                <w:sz w:val="22"/>
                <w:szCs w:val="22"/>
              </w:rPr>
              <w:t>по</w:t>
            </w:r>
            <w:r w:rsidR="00963295"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</w:t>
            </w:r>
            <w:r w:rsidR="00963295" w:rsidRPr="009724FE">
              <w:rPr>
                <w:rStyle w:val="2TimesNewRoman8"/>
                <w:rFonts w:ascii="PF Square Sans Pro" w:hAnsi="PF Square Sans Pro" w:cs="PF Square Sans Pro"/>
                <w:sz w:val="22"/>
                <w:szCs w:val="22"/>
              </w:rPr>
              <w:t>вул</w:t>
            </w:r>
            <w:r w:rsidR="00963295"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. </w:t>
            </w:r>
            <w:r w:rsidR="00963295" w:rsidRPr="009724FE">
              <w:rPr>
                <w:rStyle w:val="2TimesNewRoman8"/>
                <w:rFonts w:ascii="PF Square Sans Pro" w:hAnsi="PF Square Sans Pro" w:cs="PF Square Sans Pro"/>
                <w:sz w:val="22"/>
                <w:szCs w:val="22"/>
              </w:rPr>
              <w:t>Галицька</w:t>
            </w:r>
            <w:r w:rsidR="001576EE"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>,</w:t>
            </w:r>
            <w:r w:rsidR="00963295"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 3а Червоноградського району Львівської області</w:t>
            </w:r>
            <w:r w:rsidR="001576EE"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>.</w:t>
            </w:r>
          </w:p>
          <w:p w14:paraId="54017E53" w14:textId="77777777" w:rsidR="009A32C3" w:rsidRPr="009724FE" w:rsidRDefault="009A32C3" w:rsidP="0000368F">
            <w:pPr>
              <w:pStyle w:val="21"/>
              <w:shd w:val="clear" w:color="auto" w:fill="auto"/>
              <w:spacing w:before="0" w:line="240" w:lineRule="auto"/>
              <w:ind w:left="142" w:firstLine="0"/>
              <w:rPr>
                <w:rStyle w:val="2TimesNewRoman8"/>
                <w:rFonts w:ascii="PF Square Sans Pro" w:hAnsi="PF Square Sans Pro"/>
                <w:b/>
                <w:i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sz w:val="22"/>
                <w:szCs w:val="22"/>
              </w:rPr>
              <w:t>Сейсмічність ділянки відповідно до ДБН В.1.1-12-2014</w:t>
            </w:r>
          </w:p>
        </w:tc>
      </w:tr>
      <w:tr w:rsidR="009A32C3" w:rsidRPr="007E5ADE" w14:paraId="0A0EA041" w14:textId="77777777" w:rsidTr="005E2492">
        <w:tc>
          <w:tcPr>
            <w:tcW w:w="572" w:type="dxa"/>
            <w:shd w:val="clear" w:color="auto" w:fill="FFFFFF"/>
          </w:tcPr>
          <w:p w14:paraId="455915B9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3686" w:type="dxa"/>
            <w:shd w:val="clear" w:color="auto" w:fill="FFFFFF"/>
          </w:tcPr>
          <w:p w14:paraId="05A325F7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39" w:right="141" w:firstLine="0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Основні архітектурно-планувальні вимоги і характеристики запроектованого об’єкта</w:t>
            </w:r>
          </w:p>
        </w:tc>
        <w:tc>
          <w:tcPr>
            <w:tcW w:w="5812" w:type="dxa"/>
            <w:shd w:val="clear" w:color="auto" w:fill="FFFFFF"/>
          </w:tcPr>
          <w:p w14:paraId="5EF41A58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hanging="7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Проектом передбачити:</w:t>
            </w:r>
          </w:p>
          <w:p w14:paraId="55A382DA" w14:textId="77777777" w:rsidR="009A32C3" w:rsidRPr="009724FE" w:rsidRDefault="00E6608C" w:rsidP="009A32C3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Заміну </w:t>
            </w:r>
            <w:r w:rsidR="00963295"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покриття даху</w:t>
            </w: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;</w:t>
            </w:r>
          </w:p>
          <w:p w14:paraId="7CDFB9B6" w14:textId="77777777" w:rsidR="009A32C3" w:rsidRPr="009724FE" w:rsidRDefault="00963295" w:rsidP="00963295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Часткову з</w:t>
            </w:r>
            <w:r w:rsidR="00E6608C"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аміну</w:t>
            </w: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 крокв</w:t>
            </w:r>
            <w:r w:rsidR="00E6608C"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;</w:t>
            </w:r>
          </w:p>
          <w:p w14:paraId="21CB8B9F" w14:textId="77777777" w:rsidR="003F2DDE" w:rsidRPr="009724FE" w:rsidRDefault="00963295" w:rsidP="003F2DDE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Утеплення горищного перекриття</w:t>
            </w:r>
            <w:r w:rsidR="003C19EC"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;</w:t>
            </w:r>
          </w:p>
          <w:p w14:paraId="6CA2C99D" w14:textId="77777777" w:rsidR="003C19EC" w:rsidRPr="009724FE" w:rsidRDefault="003F2DDE" w:rsidP="003F2DDE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В</w:t>
            </w:r>
            <w:r w:rsidR="003C19EC"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лаштування системи блискавкозахисту</w:t>
            </w: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;</w:t>
            </w:r>
          </w:p>
          <w:p w14:paraId="30BAD1C8" w14:textId="6BE14310" w:rsidR="003F2DDE" w:rsidRPr="009724FE" w:rsidRDefault="003F2DDE" w:rsidP="003F2DDE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Улаштування системи організованого водовідведення</w:t>
            </w:r>
          </w:p>
        </w:tc>
      </w:tr>
      <w:tr w:rsidR="009A32C3" w:rsidRPr="007E5ADE" w14:paraId="10CBED83" w14:textId="77777777" w:rsidTr="005E2492">
        <w:tc>
          <w:tcPr>
            <w:tcW w:w="572" w:type="dxa"/>
            <w:shd w:val="clear" w:color="auto" w:fill="FFFFFF"/>
          </w:tcPr>
          <w:p w14:paraId="6E2692BC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3686" w:type="dxa"/>
            <w:shd w:val="clear" w:color="auto" w:fill="FFFFFF"/>
          </w:tcPr>
          <w:p w14:paraId="58D82E2E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39" w:right="141" w:firstLine="0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Черговість будівництва, необхідність виділення пускових комплексів</w:t>
            </w:r>
          </w:p>
        </w:tc>
        <w:tc>
          <w:tcPr>
            <w:tcW w:w="5812" w:type="dxa"/>
            <w:shd w:val="clear" w:color="auto" w:fill="FFFFFF"/>
          </w:tcPr>
          <w:p w14:paraId="78708C86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138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чергу, без виділення пускових комплексів</w:t>
            </w:r>
          </w:p>
        </w:tc>
      </w:tr>
      <w:tr w:rsidR="009A32C3" w:rsidRPr="007E5ADE" w14:paraId="7E5769BF" w14:textId="77777777" w:rsidTr="005E2492">
        <w:tc>
          <w:tcPr>
            <w:tcW w:w="572" w:type="dxa"/>
            <w:shd w:val="clear" w:color="auto" w:fill="FFFFFF"/>
          </w:tcPr>
          <w:p w14:paraId="7A6385BD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3686" w:type="dxa"/>
            <w:shd w:val="clear" w:color="auto" w:fill="FFFFFF"/>
          </w:tcPr>
          <w:p w14:paraId="570EAAFB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39" w:right="141" w:firstLine="0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Визначення класу (наслідків) відповідальності, категорії складності та установленого строку експлуатації</w:t>
            </w:r>
          </w:p>
        </w:tc>
        <w:tc>
          <w:tcPr>
            <w:tcW w:w="5812" w:type="dxa"/>
            <w:shd w:val="clear" w:color="auto" w:fill="FFFFFF"/>
          </w:tcPr>
          <w:p w14:paraId="68C23AD2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firstLine="0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Клас (наслідків) відповідальності  визначити розрахунком та погодити із замовником</w:t>
            </w:r>
          </w:p>
        </w:tc>
      </w:tr>
      <w:tr w:rsidR="009A32C3" w:rsidRPr="007E5ADE" w14:paraId="7AFEB712" w14:textId="77777777" w:rsidTr="005E2492">
        <w:tc>
          <w:tcPr>
            <w:tcW w:w="572" w:type="dxa"/>
            <w:shd w:val="clear" w:color="auto" w:fill="FFFFFF"/>
          </w:tcPr>
          <w:p w14:paraId="7A80ADF5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5"/>
                <w:rFonts w:ascii="PF Square Sans Pro" w:hAnsi="PF Square Sans Pro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3686" w:type="dxa"/>
            <w:shd w:val="clear" w:color="auto" w:fill="FFFFFF"/>
          </w:tcPr>
          <w:p w14:paraId="359E8DA9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Вказівки про необхідність:</w:t>
            </w:r>
          </w:p>
        </w:tc>
        <w:tc>
          <w:tcPr>
            <w:tcW w:w="5812" w:type="dxa"/>
            <w:shd w:val="clear" w:color="auto" w:fill="FFFFFF"/>
          </w:tcPr>
          <w:p w14:paraId="1EAD5766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firstLine="142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</w:tr>
      <w:tr w:rsidR="009A32C3" w:rsidRPr="007E5ADE" w14:paraId="42EE551E" w14:textId="77777777" w:rsidTr="005E2492">
        <w:tc>
          <w:tcPr>
            <w:tcW w:w="572" w:type="dxa"/>
            <w:shd w:val="clear" w:color="auto" w:fill="FFFFFF"/>
          </w:tcPr>
          <w:p w14:paraId="18C237A2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686" w:type="dxa"/>
            <w:shd w:val="clear" w:color="auto" w:fill="FFFFFF"/>
          </w:tcPr>
          <w:p w14:paraId="6DDD12B2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індивідуальних технічних вимог</w:t>
            </w:r>
          </w:p>
        </w:tc>
        <w:tc>
          <w:tcPr>
            <w:tcW w:w="5812" w:type="dxa"/>
            <w:shd w:val="clear" w:color="auto" w:fill="FFFFFF"/>
          </w:tcPr>
          <w:p w14:paraId="5523367E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576728BC" w14:textId="77777777" w:rsidTr="005E2492">
        <w:tc>
          <w:tcPr>
            <w:tcW w:w="572" w:type="dxa"/>
            <w:shd w:val="clear" w:color="auto" w:fill="FFFFFF"/>
          </w:tcPr>
          <w:p w14:paraId="4C443577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686" w:type="dxa"/>
            <w:shd w:val="clear" w:color="auto" w:fill="FFFFFF"/>
          </w:tcPr>
          <w:p w14:paraId="6FC400B3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окремих проектних рішень в декількох варіантах і на конкурсних засадах</w:t>
            </w:r>
          </w:p>
        </w:tc>
        <w:tc>
          <w:tcPr>
            <w:tcW w:w="5812" w:type="dxa"/>
            <w:shd w:val="clear" w:color="auto" w:fill="FFFFFF"/>
          </w:tcPr>
          <w:p w14:paraId="4D5BD780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165CBC4C" w14:textId="77777777" w:rsidTr="005E2492">
        <w:tc>
          <w:tcPr>
            <w:tcW w:w="572" w:type="dxa"/>
            <w:shd w:val="clear" w:color="auto" w:fill="FFFFFF"/>
          </w:tcPr>
          <w:p w14:paraId="2B9288F8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14:paraId="2F9D4F50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Попередніх погоджень проектних рішень</w:t>
            </w:r>
          </w:p>
        </w:tc>
        <w:tc>
          <w:tcPr>
            <w:tcW w:w="5812" w:type="dxa"/>
            <w:shd w:val="clear" w:color="auto" w:fill="FFFFFF"/>
          </w:tcPr>
          <w:p w14:paraId="40F872E6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7" w:firstLine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Погодити в установленому порядку</w:t>
            </w:r>
          </w:p>
        </w:tc>
      </w:tr>
      <w:tr w:rsidR="009A32C3" w:rsidRPr="007E5ADE" w14:paraId="181BE775" w14:textId="77777777" w:rsidTr="005E2492">
        <w:tc>
          <w:tcPr>
            <w:tcW w:w="572" w:type="dxa"/>
            <w:shd w:val="clear" w:color="auto" w:fill="FFFFFF"/>
          </w:tcPr>
          <w:p w14:paraId="7EB061CF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14:paraId="4FA536DD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Виконання демонстраційних матеріалів, макетів, креслень інтер’єрів, їх склад та форма;</w:t>
            </w:r>
          </w:p>
        </w:tc>
        <w:tc>
          <w:tcPr>
            <w:tcW w:w="5812" w:type="dxa"/>
            <w:shd w:val="clear" w:color="auto" w:fill="FFFFFF"/>
          </w:tcPr>
          <w:p w14:paraId="10368F16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0A57EAE4" w14:textId="77777777" w:rsidTr="005E2492">
        <w:tc>
          <w:tcPr>
            <w:tcW w:w="572" w:type="dxa"/>
            <w:shd w:val="clear" w:color="auto" w:fill="FFFFFF"/>
          </w:tcPr>
          <w:p w14:paraId="018B2A48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14:paraId="52E1B72A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Виконання науково-дослідних та дослідно-експериментальних робіт у процесі проектування і будівництва, науково- технічного супроводу;</w:t>
            </w:r>
          </w:p>
        </w:tc>
        <w:tc>
          <w:tcPr>
            <w:tcW w:w="5812" w:type="dxa"/>
            <w:shd w:val="clear" w:color="auto" w:fill="FFFFFF"/>
          </w:tcPr>
          <w:p w14:paraId="383CAA24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78B44511" w14:textId="77777777" w:rsidTr="005E2492">
        <w:tc>
          <w:tcPr>
            <w:tcW w:w="572" w:type="dxa"/>
            <w:shd w:val="clear" w:color="auto" w:fill="FFFFFF"/>
          </w:tcPr>
          <w:p w14:paraId="69DAEF10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14:paraId="0F122889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Технічного захисту інформації.</w:t>
            </w:r>
          </w:p>
        </w:tc>
        <w:tc>
          <w:tcPr>
            <w:tcW w:w="5812" w:type="dxa"/>
            <w:shd w:val="clear" w:color="auto" w:fill="FFFFFF"/>
          </w:tcPr>
          <w:p w14:paraId="46A9BC94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5A8E7BA6" w14:textId="77777777" w:rsidTr="005E2492">
        <w:tc>
          <w:tcPr>
            <w:tcW w:w="572" w:type="dxa"/>
            <w:shd w:val="clear" w:color="auto" w:fill="FFFFFF"/>
          </w:tcPr>
          <w:p w14:paraId="36CA8C12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4"/>
                <w:rFonts w:ascii="PF Square Sans Pro" w:hAnsi="PF Square Sans Pro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3686" w:type="dxa"/>
            <w:shd w:val="clear" w:color="auto" w:fill="FFFFFF"/>
          </w:tcPr>
          <w:p w14:paraId="136C61CA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Потужність або характеристика об’єкта, виробнича програма.</w:t>
            </w:r>
          </w:p>
        </w:tc>
        <w:tc>
          <w:tcPr>
            <w:tcW w:w="5812" w:type="dxa"/>
            <w:shd w:val="clear" w:color="auto" w:fill="FFFFFF"/>
          </w:tcPr>
          <w:p w14:paraId="3FF02E4B" w14:textId="77777777" w:rsidR="009A32C3" w:rsidRPr="009724FE" w:rsidRDefault="009A32C3" w:rsidP="005E2492">
            <w:pPr>
              <w:ind w:left="142" w:right="142" w:firstLine="3"/>
              <w:rPr>
                <w:rFonts w:ascii="PF Square Sans Pro" w:hAnsi="PF Square Sans Pro"/>
                <w:noProof/>
                <w:sz w:val="22"/>
                <w:szCs w:val="22"/>
                <w:vertAlign w:val="superscript"/>
                <w:lang w:val="uk-UA" w:eastAsia="ru-RU"/>
              </w:rPr>
            </w:pPr>
            <w:r w:rsidRPr="009724FE">
              <w:rPr>
                <w:rFonts w:ascii="PF Square Sans Pro" w:hAnsi="PF Square Sans Pro"/>
                <w:noProof/>
                <w:sz w:val="22"/>
                <w:szCs w:val="22"/>
                <w:lang w:val="uk-UA" w:eastAsia="ru-RU"/>
              </w:rPr>
              <w:t xml:space="preserve">Площа </w:t>
            </w:r>
            <w:r w:rsidR="00F23EB2" w:rsidRPr="009724FE">
              <w:rPr>
                <w:rFonts w:ascii="PF Square Sans Pro" w:hAnsi="PF Square Sans Pro"/>
                <w:noProof/>
                <w:sz w:val="22"/>
                <w:szCs w:val="22"/>
                <w:lang w:val="uk-UA" w:eastAsia="ru-RU"/>
              </w:rPr>
              <w:t>будівлі - 2</w:t>
            </w:r>
            <w:r w:rsidR="005E728D" w:rsidRPr="009724FE">
              <w:rPr>
                <w:rFonts w:ascii="PF Square Sans Pro" w:hAnsi="PF Square Sans Pro"/>
                <w:noProof/>
                <w:sz w:val="22"/>
                <w:szCs w:val="22"/>
                <w:lang w:val="uk-UA" w:eastAsia="ru-RU"/>
              </w:rPr>
              <w:t>121</w:t>
            </w:r>
            <w:r w:rsidR="009A1A85" w:rsidRPr="009724FE">
              <w:rPr>
                <w:rFonts w:ascii="PF Square Sans Pro" w:hAnsi="PF Square Sans Pro"/>
                <w:noProof/>
                <w:sz w:val="22"/>
                <w:szCs w:val="22"/>
                <w:lang w:val="uk-UA" w:eastAsia="ru-RU"/>
              </w:rPr>
              <w:t xml:space="preserve"> м2</w:t>
            </w:r>
          </w:p>
          <w:p w14:paraId="7C2CB7A7" w14:textId="77777777" w:rsidR="009A32C3" w:rsidRPr="009724FE" w:rsidRDefault="009A32C3" w:rsidP="009A32C3">
            <w:pPr>
              <w:ind w:left="142" w:right="142" w:firstLine="3"/>
              <w:rPr>
                <w:rFonts w:ascii="PF Square Sans Pro" w:hAnsi="PF Square Sans Pro"/>
                <w:noProof/>
                <w:sz w:val="22"/>
                <w:szCs w:val="22"/>
                <w:vertAlign w:val="superscript"/>
                <w:lang w:val="uk-UA" w:eastAsia="ru-RU"/>
              </w:rPr>
            </w:pPr>
          </w:p>
        </w:tc>
      </w:tr>
      <w:tr w:rsidR="009A32C3" w:rsidRPr="007E5ADE" w14:paraId="52273B21" w14:textId="77777777" w:rsidTr="005E2492">
        <w:tc>
          <w:tcPr>
            <w:tcW w:w="572" w:type="dxa"/>
            <w:shd w:val="clear" w:color="auto" w:fill="FFFFFF"/>
          </w:tcPr>
          <w:p w14:paraId="272A846B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3686" w:type="dxa"/>
            <w:shd w:val="clear" w:color="auto" w:fill="FFFFFF"/>
          </w:tcPr>
          <w:p w14:paraId="2526D30A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по благоустрою майданчика</w:t>
            </w:r>
          </w:p>
        </w:tc>
        <w:tc>
          <w:tcPr>
            <w:tcW w:w="5812" w:type="dxa"/>
            <w:shd w:val="clear" w:color="auto" w:fill="FFFFFF"/>
          </w:tcPr>
          <w:p w14:paraId="5D7AFC20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Виконати відновлення в місці пошкодження.</w:t>
            </w:r>
          </w:p>
        </w:tc>
      </w:tr>
      <w:tr w:rsidR="009A32C3" w:rsidRPr="007E5ADE" w14:paraId="60A71873" w14:textId="77777777" w:rsidTr="005E2492">
        <w:tc>
          <w:tcPr>
            <w:tcW w:w="572" w:type="dxa"/>
            <w:shd w:val="clear" w:color="auto" w:fill="FFFFFF"/>
          </w:tcPr>
          <w:p w14:paraId="46144338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3686" w:type="dxa"/>
            <w:shd w:val="clear" w:color="auto" w:fill="FFFFFF"/>
          </w:tcPr>
          <w:p w14:paraId="12639A35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інженерного захисту території і об’єктів</w:t>
            </w:r>
          </w:p>
        </w:tc>
        <w:tc>
          <w:tcPr>
            <w:tcW w:w="5812" w:type="dxa"/>
            <w:shd w:val="clear" w:color="auto" w:fill="FFFFFF"/>
          </w:tcPr>
          <w:p w14:paraId="121F9516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</w:t>
            </w:r>
          </w:p>
        </w:tc>
      </w:tr>
      <w:tr w:rsidR="009A32C3" w:rsidRPr="007E5ADE" w14:paraId="0C9C1430" w14:textId="77777777" w:rsidTr="005E2492">
        <w:tc>
          <w:tcPr>
            <w:tcW w:w="572" w:type="dxa"/>
            <w:shd w:val="clear" w:color="auto" w:fill="FFFFFF"/>
          </w:tcPr>
          <w:p w14:paraId="0561DB1B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3686" w:type="dxa"/>
            <w:shd w:val="clear" w:color="auto" w:fill="FFFFFF"/>
          </w:tcPr>
          <w:p w14:paraId="161F60CB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розробленого розділу «Оцінка впливів на навколишнє середовище».</w:t>
            </w:r>
          </w:p>
        </w:tc>
        <w:tc>
          <w:tcPr>
            <w:tcW w:w="5812" w:type="dxa"/>
            <w:shd w:val="clear" w:color="auto" w:fill="FFFFFF"/>
          </w:tcPr>
          <w:p w14:paraId="4CD1183F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</w:t>
            </w:r>
          </w:p>
        </w:tc>
      </w:tr>
      <w:tr w:rsidR="009A32C3" w:rsidRPr="007E5ADE" w14:paraId="5D6F6399" w14:textId="77777777" w:rsidTr="005E2492">
        <w:tc>
          <w:tcPr>
            <w:tcW w:w="572" w:type="dxa"/>
            <w:shd w:val="clear" w:color="auto" w:fill="FFFFFF"/>
          </w:tcPr>
          <w:p w14:paraId="5ABF2D1C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724FE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3686" w:type="dxa"/>
            <w:shd w:val="clear" w:color="auto" w:fill="FFFFFF"/>
          </w:tcPr>
          <w:p w14:paraId="7332636F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з енергозбереження та енергоефективності.</w:t>
            </w:r>
          </w:p>
        </w:tc>
        <w:tc>
          <w:tcPr>
            <w:tcW w:w="5812" w:type="dxa"/>
            <w:shd w:val="clear" w:color="auto" w:fill="FFFFFF"/>
          </w:tcPr>
          <w:p w14:paraId="6F1D987A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</w:t>
            </w:r>
          </w:p>
        </w:tc>
      </w:tr>
      <w:tr w:rsidR="009A32C3" w:rsidRPr="007E5ADE" w14:paraId="2D99B9DE" w14:textId="77777777" w:rsidTr="005E2492">
        <w:tc>
          <w:tcPr>
            <w:tcW w:w="572" w:type="dxa"/>
            <w:shd w:val="clear" w:color="auto" w:fill="FFFFFF"/>
          </w:tcPr>
          <w:p w14:paraId="154CD859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3686" w:type="dxa"/>
            <w:shd w:val="clear" w:color="auto" w:fill="FFFFFF"/>
          </w:tcPr>
          <w:p w14:paraId="40149A29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812" w:type="dxa"/>
            <w:shd w:val="clear" w:color="auto" w:fill="FFFFFF"/>
          </w:tcPr>
          <w:p w14:paraId="716AE9D6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43CD37CE" w14:textId="77777777" w:rsidTr="005E2492">
        <w:tc>
          <w:tcPr>
            <w:tcW w:w="572" w:type="dxa"/>
            <w:shd w:val="clear" w:color="auto" w:fill="FFFFFF"/>
          </w:tcPr>
          <w:p w14:paraId="7D7C4EB0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3686" w:type="dxa"/>
            <w:shd w:val="clear" w:color="auto" w:fill="FFFFFF"/>
          </w:tcPr>
          <w:p w14:paraId="24E3BC5C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режиму безпеки та охорони праці.</w:t>
            </w:r>
          </w:p>
        </w:tc>
        <w:tc>
          <w:tcPr>
            <w:tcW w:w="5812" w:type="dxa"/>
            <w:shd w:val="clear" w:color="auto" w:fill="FFFFFF"/>
          </w:tcPr>
          <w:p w14:paraId="4FBDEA2A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Відповідно до чинних нормативно-правових документів</w:t>
            </w:r>
          </w:p>
        </w:tc>
      </w:tr>
      <w:tr w:rsidR="009A32C3" w:rsidRPr="007E5ADE" w14:paraId="1347E466" w14:textId="77777777" w:rsidTr="005E2492">
        <w:tc>
          <w:tcPr>
            <w:tcW w:w="572" w:type="dxa"/>
            <w:shd w:val="clear" w:color="auto" w:fill="FFFFFF"/>
          </w:tcPr>
          <w:p w14:paraId="32E2BEEA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3686" w:type="dxa"/>
            <w:shd w:val="clear" w:color="auto" w:fill="FFFFFF"/>
          </w:tcPr>
          <w:p w14:paraId="3FC2F21F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розроблення розділу інженерно-технічних заходів цивільного захисту(цивільної оборони).</w:t>
            </w:r>
          </w:p>
        </w:tc>
        <w:tc>
          <w:tcPr>
            <w:tcW w:w="5812" w:type="dxa"/>
            <w:shd w:val="clear" w:color="auto" w:fill="FFFFFF"/>
          </w:tcPr>
          <w:p w14:paraId="34CF644E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02AAA024" w14:textId="77777777" w:rsidTr="005E2492">
        <w:tc>
          <w:tcPr>
            <w:tcW w:w="572" w:type="dxa"/>
            <w:shd w:val="clear" w:color="auto" w:fill="FFFFFF"/>
          </w:tcPr>
          <w:p w14:paraId="4811CB49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3686" w:type="dxa"/>
            <w:shd w:val="clear" w:color="auto" w:fill="FFFFFF"/>
          </w:tcPr>
          <w:p w14:paraId="6DB08C21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систем протипожежного захисту об’єкту.</w:t>
            </w:r>
          </w:p>
        </w:tc>
        <w:tc>
          <w:tcPr>
            <w:tcW w:w="5812" w:type="dxa"/>
            <w:shd w:val="clear" w:color="auto" w:fill="FFFFFF"/>
          </w:tcPr>
          <w:p w14:paraId="28FCBB4F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</w:t>
            </w:r>
          </w:p>
        </w:tc>
      </w:tr>
      <w:tr w:rsidR="009A32C3" w:rsidRPr="007E5ADE" w14:paraId="528A479C" w14:textId="77777777" w:rsidTr="005E2492">
        <w:tc>
          <w:tcPr>
            <w:tcW w:w="572" w:type="dxa"/>
            <w:shd w:val="clear" w:color="auto" w:fill="FFFFFF"/>
          </w:tcPr>
          <w:p w14:paraId="66CE41C5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3686" w:type="dxa"/>
            <w:shd w:val="clear" w:color="auto" w:fill="FFFFFF"/>
          </w:tcPr>
          <w:p w14:paraId="11BE015B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розроблення спеціальних заходів.</w:t>
            </w:r>
          </w:p>
        </w:tc>
        <w:tc>
          <w:tcPr>
            <w:tcW w:w="5812" w:type="dxa"/>
            <w:shd w:val="clear" w:color="auto" w:fill="FFFFFF"/>
          </w:tcPr>
          <w:p w14:paraId="4146C1EC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5478F4DF" w14:textId="77777777" w:rsidTr="005E2492">
        <w:tc>
          <w:tcPr>
            <w:tcW w:w="572" w:type="dxa"/>
            <w:shd w:val="clear" w:color="auto" w:fill="FFFFFF"/>
          </w:tcPr>
          <w:p w14:paraId="1DEA1373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3686" w:type="dxa"/>
            <w:shd w:val="clear" w:color="auto" w:fill="FFFFFF"/>
          </w:tcPr>
          <w:p w14:paraId="37F8EC35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кількості примірників та кошторисів</w:t>
            </w:r>
          </w:p>
        </w:tc>
        <w:tc>
          <w:tcPr>
            <w:tcW w:w="5812" w:type="dxa"/>
            <w:shd w:val="clear" w:color="auto" w:fill="FFFFFF"/>
          </w:tcPr>
          <w:p w14:paraId="638A8764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4-х примірниках</w:t>
            </w:r>
            <w:bookmarkStart w:id="1" w:name="_GoBack"/>
            <w:bookmarkEnd w:id="1"/>
          </w:p>
        </w:tc>
      </w:tr>
      <w:tr w:rsidR="009A32C3" w:rsidRPr="003C19EC" w14:paraId="2DE8BA35" w14:textId="77777777" w:rsidTr="005E2492">
        <w:tc>
          <w:tcPr>
            <w:tcW w:w="572" w:type="dxa"/>
            <w:shd w:val="clear" w:color="auto" w:fill="FFFFFF"/>
          </w:tcPr>
          <w:p w14:paraId="3F56FE48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3686" w:type="dxa"/>
            <w:shd w:val="clear" w:color="auto" w:fill="FFFFFF"/>
          </w:tcPr>
          <w:p w14:paraId="0765DFE2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Застосування прейскурантів для кошторисів</w:t>
            </w:r>
          </w:p>
        </w:tc>
        <w:tc>
          <w:tcPr>
            <w:tcW w:w="5812" w:type="dxa"/>
            <w:shd w:val="clear" w:color="auto" w:fill="FFFFFF"/>
          </w:tcPr>
          <w:p w14:paraId="6A4A9EC4" w14:textId="77777777" w:rsidR="009A32C3" w:rsidRPr="009724FE" w:rsidRDefault="009A32C3" w:rsidP="005E2492">
            <w:pPr>
              <w:pStyle w:val="21"/>
              <w:spacing w:before="0" w:line="240" w:lineRule="auto"/>
              <w:ind w:left="142" w:right="147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діючих РЕКН.</w:t>
            </w:r>
          </w:p>
          <w:p w14:paraId="4BB9B1D9" w14:textId="77777777" w:rsidR="009A32C3" w:rsidRPr="009724FE" w:rsidRDefault="009A32C3" w:rsidP="005E2492">
            <w:pPr>
              <w:pStyle w:val="21"/>
              <w:spacing w:before="0" w:line="240" w:lineRule="auto"/>
              <w:ind w:left="142" w:right="147" w:firstLine="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9724FE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кошторисному розрахунку рівень ЗП прийняти 18000 грн, згідно рішення Львівської обласної ради № 20 від 22 грудня 2020 року</w:t>
            </w:r>
          </w:p>
        </w:tc>
      </w:tr>
      <w:tr w:rsidR="009A32C3" w:rsidRPr="007E5ADE" w14:paraId="29BDDFB5" w14:textId="77777777" w:rsidTr="005E2492">
        <w:tc>
          <w:tcPr>
            <w:tcW w:w="572" w:type="dxa"/>
            <w:shd w:val="clear" w:color="auto" w:fill="FFFFFF"/>
          </w:tcPr>
          <w:p w14:paraId="543C5E11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3686" w:type="dxa"/>
            <w:shd w:val="clear" w:color="auto" w:fill="FFFFFF"/>
          </w:tcPr>
          <w:p w14:paraId="2AF191B6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Спосіб будівництва</w:t>
            </w:r>
          </w:p>
        </w:tc>
        <w:tc>
          <w:tcPr>
            <w:tcW w:w="5812" w:type="dxa"/>
            <w:shd w:val="clear" w:color="auto" w:fill="FFFFFF"/>
          </w:tcPr>
          <w:p w14:paraId="106FBD4D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724FE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Підрядний</w:t>
            </w:r>
          </w:p>
        </w:tc>
      </w:tr>
      <w:tr w:rsidR="009A32C3" w:rsidRPr="007E5ADE" w14:paraId="176CE040" w14:textId="77777777" w:rsidTr="005E2492">
        <w:tc>
          <w:tcPr>
            <w:tcW w:w="572" w:type="dxa"/>
            <w:shd w:val="clear" w:color="auto" w:fill="FFFFFF"/>
          </w:tcPr>
          <w:p w14:paraId="743BE716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3686" w:type="dxa"/>
            <w:shd w:val="clear" w:color="auto" w:fill="FFFFFF"/>
          </w:tcPr>
          <w:p w14:paraId="391D2A02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Додаткові вимоги</w:t>
            </w:r>
          </w:p>
        </w:tc>
        <w:tc>
          <w:tcPr>
            <w:tcW w:w="5812" w:type="dxa"/>
            <w:shd w:val="clear" w:color="auto" w:fill="FFFFFF"/>
          </w:tcPr>
          <w:p w14:paraId="2EE161AC" w14:textId="77777777" w:rsidR="009A32C3" w:rsidRPr="009724FE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3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724FE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 xml:space="preserve">Немає </w:t>
            </w:r>
          </w:p>
        </w:tc>
      </w:tr>
    </w:tbl>
    <w:p w14:paraId="46E3A5C8" w14:textId="77777777" w:rsidR="009A32C3" w:rsidRPr="009A32C3" w:rsidRDefault="009A32C3" w:rsidP="0005369F">
      <w:pPr>
        <w:pStyle w:val="31"/>
        <w:spacing w:after="0" w:line="240" w:lineRule="auto"/>
        <w:ind w:right="160"/>
        <w:jc w:val="center"/>
        <w:rPr>
          <w:sz w:val="36"/>
          <w:szCs w:val="28"/>
          <w:lang w:eastAsia="uk-UA"/>
        </w:rPr>
      </w:pPr>
    </w:p>
    <w:sectPr w:rsidR="009A32C3" w:rsidRPr="009A32C3" w:rsidSect="002016EF">
      <w:pgSz w:w="11900" w:h="16840"/>
      <w:pgMar w:top="403" w:right="678" w:bottom="72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764"/>
    <w:multiLevelType w:val="multilevel"/>
    <w:tmpl w:val="C46875C2"/>
    <w:lvl w:ilvl="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861" w:hanging="720"/>
      </w:pPr>
    </w:lvl>
    <w:lvl w:ilvl="2">
      <w:start w:val="1"/>
      <w:numFmt w:val="decimal"/>
      <w:isLgl/>
      <w:lvlText w:val="%1.%2.%3."/>
      <w:lvlJc w:val="left"/>
      <w:pPr>
        <w:ind w:left="861" w:hanging="720"/>
      </w:pPr>
    </w:lvl>
    <w:lvl w:ilvl="3">
      <w:start w:val="1"/>
      <w:numFmt w:val="decimal"/>
      <w:isLgl/>
      <w:lvlText w:val="%1.%2.%3.%4."/>
      <w:lvlJc w:val="left"/>
      <w:pPr>
        <w:ind w:left="1221" w:hanging="1080"/>
      </w:pPr>
    </w:lvl>
    <w:lvl w:ilvl="4">
      <w:start w:val="1"/>
      <w:numFmt w:val="decimal"/>
      <w:isLgl/>
      <w:lvlText w:val="%1.%2.%3.%4.%5."/>
      <w:lvlJc w:val="left"/>
      <w:pPr>
        <w:ind w:left="1221" w:hanging="1080"/>
      </w:pPr>
    </w:lvl>
    <w:lvl w:ilvl="5">
      <w:start w:val="1"/>
      <w:numFmt w:val="decimal"/>
      <w:isLgl/>
      <w:lvlText w:val="%1.%2.%3.%4.%5.%6."/>
      <w:lvlJc w:val="left"/>
      <w:pPr>
        <w:ind w:left="1581" w:hanging="1440"/>
      </w:pPr>
    </w:lvl>
    <w:lvl w:ilvl="6">
      <w:start w:val="1"/>
      <w:numFmt w:val="decimal"/>
      <w:isLgl/>
      <w:lvlText w:val="%1.%2.%3.%4.%5.%6.%7."/>
      <w:lvlJc w:val="left"/>
      <w:pPr>
        <w:ind w:left="1581" w:hanging="1440"/>
      </w:p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</w:lvl>
  </w:abstractNum>
  <w:abstractNum w:abstractNumId="1" w15:restartNumberingAfterBreak="0">
    <w:nsid w:val="32756B96"/>
    <w:multiLevelType w:val="hybridMultilevel"/>
    <w:tmpl w:val="F1446714"/>
    <w:lvl w:ilvl="0" w:tplc="07FEF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3C67"/>
    <w:multiLevelType w:val="hybridMultilevel"/>
    <w:tmpl w:val="145459C8"/>
    <w:lvl w:ilvl="0" w:tplc="7F6851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D"/>
    <w:rsid w:val="0000368F"/>
    <w:rsid w:val="00017E23"/>
    <w:rsid w:val="0002366F"/>
    <w:rsid w:val="00024371"/>
    <w:rsid w:val="000365CD"/>
    <w:rsid w:val="0004098F"/>
    <w:rsid w:val="0005369F"/>
    <w:rsid w:val="00062B46"/>
    <w:rsid w:val="00066032"/>
    <w:rsid w:val="000C35CF"/>
    <w:rsid w:val="000D5A7E"/>
    <w:rsid w:val="000E253C"/>
    <w:rsid w:val="000E5CDA"/>
    <w:rsid w:val="00117CB3"/>
    <w:rsid w:val="0014481C"/>
    <w:rsid w:val="00153636"/>
    <w:rsid w:val="001576EE"/>
    <w:rsid w:val="00160BF4"/>
    <w:rsid w:val="0017038D"/>
    <w:rsid w:val="00171A23"/>
    <w:rsid w:val="0017377C"/>
    <w:rsid w:val="001D0792"/>
    <w:rsid w:val="001D5CB2"/>
    <w:rsid w:val="001E4636"/>
    <w:rsid w:val="0020167B"/>
    <w:rsid w:val="002016EF"/>
    <w:rsid w:val="002232DE"/>
    <w:rsid w:val="00227077"/>
    <w:rsid w:val="002327FE"/>
    <w:rsid w:val="00254731"/>
    <w:rsid w:val="00261DF7"/>
    <w:rsid w:val="002A03FC"/>
    <w:rsid w:val="002E03C0"/>
    <w:rsid w:val="00302DC7"/>
    <w:rsid w:val="00312905"/>
    <w:rsid w:val="00333DBA"/>
    <w:rsid w:val="00345F75"/>
    <w:rsid w:val="00352D3A"/>
    <w:rsid w:val="00363275"/>
    <w:rsid w:val="003C19EC"/>
    <w:rsid w:val="003E0D93"/>
    <w:rsid w:val="003F24BA"/>
    <w:rsid w:val="003F2DDE"/>
    <w:rsid w:val="0041342C"/>
    <w:rsid w:val="00416B7F"/>
    <w:rsid w:val="004302FF"/>
    <w:rsid w:val="00471D1C"/>
    <w:rsid w:val="00481D54"/>
    <w:rsid w:val="004A442C"/>
    <w:rsid w:val="004D2373"/>
    <w:rsid w:val="004D493D"/>
    <w:rsid w:val="004E7030"/>
    <w:rsid w:val="005004CB"/>
    <w:rsid w:val="00500813"/>
    <w:rsid w:val="005111CC"/>
    <w:rsid w:val="005251EA"/>
    <w:rsid w:val="00550638"/>
    <w:rsid w:val="00550871"/>
    <w:rsid w:val="005D55A2"/>
    <w:rsid w:val="005E728D"/>
    <w:rsid w:val="005F61FF"/>
    <w:rsid w:val="006510F2"/>
    <w:rsid w:val="006530E5"/>
    <w:rsid w:val="006649B3"/>
    <w:rsid w:val="00677135"/>
    <w:rsid w:val="00683E65"/>
    <w:rsid w:val="007017A5"/>
    <w:rsid w:val="00712B71"/>
    <w:rsid w:val="00740193"/>
    <w:rsid w:val="00741ADC"/>
    <w:rsid w:val="007434BB"/>
    <w:rsid w:val="0079733C"/>
    <w:rsid w:val="007D55E6"/>
    <w:rsid w:val="007E76A3"/>
    <w:rsid w:val="007F7362"/>
    <w:rsid w:val="00823CEB"/>
    <w:rsid w:val="00824768"/>
    <w:rsid w:val="0086793C"/>
    <w:rsid w:val="0088628B"/>
    <w:rsid w:val="008B53A7"/>
    <w:rsid w:val="008E0F7C"/>
    <w:rsid w:val="009301AB"/>
    <w:rsid w:val="00947A96"/>
    <w:rsid w:val="00963295"/>
    <w:rsid w:val="009724FE"/>
    <w:rsid w:val="00985354"/>
    <w:rsid w:val="009A1A85"/>
    <w:rsid w:val="009A32C3"/>
    <w:rsid w:val="009A598C"/>
    <w:rsid w:val="009B29BD"/>
    <w:rsid w:val="009B4408"/>
    <w:rsid w:val="009D480B"/>
    <w:rsid w:val="00A04E16"/>
    <w:rsid w:val="00A1274E"/>
    <w:rsid w:val="00A2723B"/>
    <w:rsid w:val="00A94CB3"/>
    <w:rsid w:val="00B64815"/>
    <w:rsid w:val="00B81A0F"/>
    <w:rsid w:val="00B9197E"/>
    <w:rsid w:val="00BA19ED"/>
    <w:rsid w:val="00BA2B29"/>
    <w:rsid w:val="00BA61E8"/>
    <w:rsid w:val="00BE5B92"/>
    <w:rsid w:val="00C16494"/>
    <w:rsid w:val="00CB30DB"/>
    <w:rsid w:val="00CF635F"/>
    <w:rsid w:val="00D30277"/>
    <w:rsid w:val="00D654C5"/>
    <w:rsid w:val="00D73EC2"/>
    <w:rsid w:val="00D91FFD"/>
    <w:rsid w:val="00DC0635"/>
    <w:rsid w:val="00E447C6"/>
    <w:rsid w:val="00E6608C"/>
    <w:rsid w:val="00E85E13"/>
    <w:rsid w:val="00EB3516"/>
    <w:rsid w:val="00EC1EC9"/>
    <w:rsid w:val="00EF01A1"/>
    <w:rsid w:val="00EF066D"/>
    <w:rsid w:val="00EF22B8"/>
    <w:rsid w:val="00F04066"/>
    <w:rsid w:val="00F23EB2"/>
    <w:rsid w:val="00F277AE"/>
    <w:rsid w:val="00F44236"/>
    <w:rsid w:val="00F64A78"/>
    <w:rsid w:val="00F7741E"/>
    <w:rsid w:val="00F85A34"/>
    <w:rsid w:val="00FD2F65"/>
    <w:rsid w:val="00FE0FA0"/>
    <w:rsid w:val="00FF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1A07"/>
  <w15:docId w15:val="{1BB3D950-C757-4158-8A37-D72D8803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5B92"/>
    <w:rPr>
      <w:rFonts w:ascii="Tahoma" w:eastAsia="Times New Roman" w:hAnsi="Tahoma" w:cs="Tahoma"/>
      <w:sz w:val="16"/>
      <w:szCs w:val="16"/>
      <w:lang w:val="ru-RU" w:eastAsia="zh-CN"/>
    </w:rPr>
  </w:style>
  <w:style w:type="character" w:styleId="a5">
    <w:name w:val="Hyperlink"/>
    <w:basedOn w:val="a0"/>
    <w:uiPriority w:val="99"/>
    <w:unhideWhenUsed/>
    <w:rsid w:val="00741ADC"/>
    <w:rPr>
      <w:color w:val="0000FF" w:themeColor="hyperlink"/>
      <w:u w:val="single"/>
    </w:rPr>
  </w:style>
  <w:style w:type="paragraph" w:styleId="a6">
    <w:name w:val="No Spacing"/>
    <w:rsid w:val="00741AD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985354"/>
    <w:rPr>
      <w:color w:val="808080"/>
    </w:rPr>
  </w:style>
  <w:style w:type="character" w:customStyle="1" w:styleId="3">
    <w:name w:val="Основний текст (3)_"/>
    <w:link w:val="31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ий текст (3)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ий текст (4)_"/>
    <w:link w:val="41"/>
    <w:rsid w:val="00C16494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ий текст (3) + Не напівжирний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ий текст (2)_"/>
    <w:link w:val="21"/>
    <w:rsid w:val="00C16494"/>
    <w:rPr>
      <w:rFonts w:ascii="Arial Narrow" w:hAnsi="Arial Narrow" w:cs="Arial Narrow"/>
      <w:b/>
      <w:bCs/>
      <w:i/>
      <w:iCs/>
      <w:sz w:val="26"/>
      <w:szCs w:val="26"/>
      <w:shd w:val="clear" w:color="auto" w:fill="FFFFFF"/>
    </w:rPr>
  </w:style>
  <w:style w:type="character" w:customStyle="1" w:styleId="2TimesNewRoman">
    <w:name w:val="Основний текст (2) + Times New Roman"/>
    <w:aliases w:val="12 pt,Не курсив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8">
    <w:name w:val="Основний текст (2) + Times New Roman8"/>
    <w:aliases w:val="12 pt8,Не напівжирний,Не курсив11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7">
    <w:name w:val="Основний текст (2) + Times New Roman7"/>
    <w:aliases w:val="12 pt7,Не напівжирний11,Не курсив10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5">
    <w:name w:val="Основний текст (2) + Times New Roman5"/>
    <w:aliases w:val="12 pt5,Не напівжирний9,Не курсив8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4">
    <w:name w:val="Основний текст (2) + Times New Roman4"/>
    <w:aliases w:val="12 pt4,Не напівжирний8,Не курсив7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3">
    <w:name w:val="Основний текст (2) + Times New Roman3"/>
    <w:aliases w:val="12 pt3,Не напівжирний7,Не курсив6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paragraph" w:customStyle="1" w:styleId="31">
    <w:name w:val="Основний текст (3)1"/>
    <w:basedOn w:val="a"/>
    <w:link w:val="3"/>
    <w:rsid w:val="00C16494"/>
    <w:pPr>
      <w:widowControl w:val="0"/>
      <w:shd w:val="clear" w:color="auto" w:fill="FFFFFF"/>
      <w:suppressAutoHyphens w:val="0"/>
      <w:spacing w:after="300" w:line="240" w:lineRule="atLeast"/>
    </w:pPr>
    <w:rPr>
      <w:rFonts w:eastAsiaTheme="minorHAnsi"/>
      <w:b/>
      <w:bCs/>
      <w:sz w:val="22"/>
      <w:szCs w:val="22"/>
      <w:lang w:val="uk-UA" w:eastAsia="en-US"/>
    </w:rPr>
  </w:style>
  <w:style w:type="paragraph" w:customStyle="1" w:styleId="41">
    <w:name w:val="Основний текст (4)1"/>
    <w:basedOn w:val="a"/>
    <w:link w:val="4"/>
    <w:rsid w:val="00C16494"/>
    <w:pPr>
      <w:widowControl w:val="0"/>
      <w:shd w:val="clear" w:color="auto" w:fill="FFFFFF"/>
      <w:suppressAutoHyphens w:val="0"/>
      <w:spacing w:before="300" w:after="600" w:line="240" w:lineRule="atLeast"/>
      <w:ind w:hanging="280"/>
      <w:jc w:val="right"/>
    </w:pPr>
    <w:rPr>
      <w:rFonts w:eastAsiaTheme="minorHAnsi"/>
      <w:sz w:val="22"/>
      <w:szCs w:val="22"/>
      <w:lang w:val="uk-UA" w:eastAsia="en-US"/>
    </w:rPr>
  </w:style>
  <w:style w:type="paragraph" w:customStyle="1" w:styleId="21">
    <w:name w:val="Основний текст (2)1"/>
    <w:basedOn w:val="a"/>
    <w:link w:val="2"/>
    <w:rsid w:val="00C16494"/>
    <w:pPr>
      <w:widowControl w:val="0"/>
      <w:shd w:val="clear" w:color="auto" w:fill="FFFFFF"/>
      <w:suppressAutoHyphens w:val="0"/>
      <w:spacing w:before="300" w:line="317" w:lineRule="exact"/>
      <w:ind w:hanging="340"/>
    </w:pPr>
    <w:rPr>
      <w:rFonts w:ascii="Arial Narrow" w:eastAsiaTheme="minorHAnsi" w:hAnsi="Arial Narrow" w:cs="Arial Narrow"/>
      <w:b/>
      <w:bCs/>
      <w:i/>
      <w:iCs/>
      <w:sz w:val="26"/>
      <w:szCs w:val="26"/>
      <w:lang w:val="uk-UA" w:eastAsia="en-US"/>
    </w:rPr>
  </w:style>
  <w:style w:type="table" w:styleId="a8">
    <w:name w:val="Table Grid"/>
    <w:basedOn w:val="a1"/>
    <w:uiPriority w:val="59"/>
    <w:rsid w:val="0002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A4FE-4104-4298-838D-7C16D3BC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2300</Words>
  <Characters>1312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Sofiy</cp:lastModifiedBy>
  <cp:revision>2</cp:revision>
  <cp:lastPrinted>2023-11-13T14:26:00Z</cp:lastPrinted>
  <dcterms:created xsi:type="dcterms:W3CDTF">2024-03-21T15:35:00Z</dcterms:created>
  <dcterms:modified xsi:type="dcterms:W3CDTF">2024-03-21T15:35:00Z</dcterms:modified>
</cp:coreProperties>
</file>